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10427"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645"/>
        <w:gridCol w:w="1832"/>
        <w:gridCol w:w="1644"/>
        <w:gridCol w:w="1831"/>
        <w:gridCol w:w="1644"/>
        <w:gridCol w:w="1831"/>
      </w:tblGrid>
      <w:tr w:rsidR="00712ECC">
        <w:trPr>
          <w:cantSplit/>
          <w:trHeight w:val="351"/>
          <w:jc w:val="center"/>
        </w:trPr>
        <w:tc>
          <w:tcPr>
            <w:tcW w:w="1644" w:type="dxa"/>
            <w:shd w:val="clear" w:color="auto" w:fill="F2F2F2"/>
            <w:vAlign w:val="center"/>
          </w:tcPr>
          <w:p w:rsidR="00712ECC" w:rsidRDefault="00864D39">
            <w:pPr>
              <w:bidi/>
              <w:spacing w:line="240" w:lineRule="auto"/>
            </w:pPr>
            <w:r>
              <w:rPr>
                <w:b/>
                <w:bCs/>
                <w:sz w:val="16"/>
                <w:szCs w:val="16"/>
                <w:rtl/>
              </w:rPr>
              <w:t>رقم الطلب</w:t>
            </w:r>
          </w:p>
          <w:p w:rsidR="00712ECC" w:rsidRDefault="00864D39">
            <w:pPr>
              <w:spacing w:before="20" w:line="240" w:lineRule="auto"/>
              <w:jc w:val="right"/>
            </w:pPr>
            <w:r>
              <w:rPr>
                <w:color w:val="595959"/>
                <w:sz w:val="14"/>
                <w:szCs w:val="14"/>
              </w:rPr>
              <w:t>RFI No.</w:t>
            </w:r>
          </w:p>
        </w:tc>
        <w:tc>
          <w:tcPr>
            <w:tcW w:w="1831" w:type="dxa"/>
            <w:vAlign w:val="center"/>
          </w:tcPr>
          <w:p w:rsidR="00712ECC" w:rsidRDefault="00712ECC">
            <w:pPr>
              <w:bidi/>
              <w:spacing w:line="240" w:lineRule="auto"/>
            </w:pPr>
          </w:p>
        </w:tc>
        <w:tc>
          <w:tcPr>
            <w:tcW w:w="1644" w:type="dxa"/>
            <w:shd w:val="clear" w:color="auto" w:fill="F2F2F2"/>
            <w:vAlign w:val="center"/>
          </w:tcPr>
          <w:p w:rsidR="00712ECC" w:rsidRDefault="00864D39">
            <w:pPr>
              <w:bidi/>
              <w:spacing w:line="240" w:lineRule="auto"/>
            </w:pPr>
            <w:r>
              <w:rPr>
                <w:b/>
                <w:bCs/>
                <w:sz w:val="16"/>
                <w:szCs w:val="16"/>
                <w:rtl/>
              </w:rPr>
              <w:t>رقم العقد</w:t>
            </w:r>
          </w:p>
          <w:p w:rsidR="00712ECC" w:rsidRDefault="00864D39">
            <w:pPr>
              <w:spacing w:before="20" w:line="240" w:lineRule="auto"/>
              <w:jc w:val="right"/>
            </w:pPr>
            <w:r>
              <w:rPr>
                <w:color w:val="595959"/>
                <w:sz w:val="14"/>
                <w:szCs w:val="14"/>
              </w:rPr>
              <w:t>Contract No.</w:t>
            </w:r>
          </w:p>
        </w:tc>
        <w:tc>
          <w:tcPr>
            <w:tcW w:w="1831" w:type="dxa"/>
            <w:vAlign w:val="center"/>
          </w:tcPr>
          <w:p w:rsidR="00712ECC" w:rsidRDefault="00712ECC">
            <w:pPr>
              <w:bidi/>
              <w:spacing w:line="240" w:lineRule="auto"/>
            </w:pPr>
          </w:p>
        </w:tc>
        <w:tc>
          <w:tcPr>
            <w:tcW w:w="1644" w:type="dxa"/>
            <w:shd w:val="clear" w:color="auto" w:fill="F2F2F2"/>
            <w:vAlign w:val="center"/>
          </w:tcPr>
          <w:p w:rsidR="00712ECC" w:rsidRDefault="00864D39">
            <w:pPr>
              <w:bidi/>
              <w:spacing w:line="240" w:lineRule="auto"/>
            </w:pPr>
            <w:r>
              <w:rPr>
                <w:b/>
                <w:bCs/>
                <w:sz w:val="16"/>
                <w:szCs w:val="16"/>
                <w:rtl/>
              </w:rPr>
              <w:t>خطة الفحص / النشاط</w:t>
            </w:r>
          </w:p>
          <w:p w:rsidR="00712ECC" w:rsidRDefault="00864D39">
            <w:pPr>
              <w:spacing w:before="20" w:line="240" w:lineRule="auto"/>
              <w:jc w:val="right"/>
            </w:pPr>
            <w:r>
              <w:rPr>
                <w:color w:val="595959"/>
                <w:sz w:val="14"/>
                <w:szCs w:val="14"/>
              </w:rPr>
              <w:t>ITP / Activity No.</w:t>
            </w:r>
          </w:p>
        </w:tc>
        <w:tc>
          <w:tcPr>
            <w:tcW w:w="1831" w:type="dxa"/>
            <w:vAlign w:val="center"/>
          </w:tcPr>
          <w:p w:rsidR="00712ECC" w:rsidRDefault="00712ECC">
            <w:pPr>
              <w:bidi/>
              <w:spacing w:line="240" w:lineRule="auto"/>
            </w:pPr>
          </w:p>
        </w:tc>
      </w:tr>
      <w:tr w:rsidR="00712ECC">
        <w:trPr>
          <w:cantSplit/>
          <w:trHeight w:val="351"/>
          <w:jc w:val="center"/>
        </w:trPr>
        <w:tc>
          <w:tcPr>
            <w:tcW w:w="1644" w:type="dxa"/>
            <w:shd w:val="clear" w:color="auto" w:fill="F2F2F2"/>
            <w:vAlign w:val="center"/>
          </w:tcPr>
          <w:p w:rsidR="00712ECC" w:rsidRDefault="00864D39">
            <w:pPr>
              <w:bidi/>
              <w:spacing w:line="240" w:lineRule="auto"/>
            </w:pPr>
            <w:r>
              <w:rPr>
                <w:b/>
                <w:bCs/>
                <w:sz w:val="16"/>
                <w:szCs w:val="16"/>
                <w:rtl/>
              </w:rPr>
              <w:t>المقاول / الباطن</w:t>
            </w:r>
          </w:p>
          <w:p w:rsidR="00712ECC" w:rsidRDefault="00864D39">
            <w:pPr>
              <w:spacing w:before="20" w:line="240" w:lineRule="auto"/>
              <w:jc w:val="right"/>
            </w:pPr>
            <w:r>
              <w:rPr>
                <w:color w:val="595959"/>
                <w:sz w:val="14"/>
                <w:szCs w:val="14"/>
              </w:rPr>
              <w:t>Contractor / Sub.</w:t>
            </w:r>
          </w:p>
        </w:tc>
        <w:tc>
          <w:tcPr>
            <w:tcW w:w="1831" w:type="dxa"/>
            <w:vAlign w:val="center"/>
          </w:tcPr>
          <w:p w:rsidR="00712ECC" w:rsidRDefault="00712ECC">
            <w:pPr>
              <w:bidi/>
              <w:spacing w:line="240" w:lineRule="auto"/>
            </w:pPr>
          </w:p>
        </w:tc>
        <w:tc>
          <w:tcPr>
            <w:tcW w:w="1644" w:type="dxa"/>
            <w:shd w:val="clear" w:color="auto" w:fill="F2F2F2"/>
            <w:vAlign w:val="center"/>
          </w:tcPr>
          <w:p w:rsidR="00712ECC" w:rsidRDefault="00864D39">
            <w:pPr>
              <w:bidi/>
              <w:spacing w:line="240" w:lineRule="auto"/>
            </w:pPr>
            <w:r>
              <w:rPr>
                <w:b/>
                <w:bCs/>
                <w:sz w:val="16"/>
                <w:szCs w:val="16"/>
                <w:rtl/>
              </w:rPr>
              <w:t>المنطقة / الموقع</w:t>
            </w:r>
          </w:p>
          <w:p w:rsidR="00712ECC" w:rsidRDefault="00864D39">
            <w:pPr>
              <w:spacing w:before="20" w:line="240" w:lineRule="auto"/>
              <w:jc w:val="right"/>
            </w:pPr>
            <w:r>
              <w:rPr>
                <w:color w:val="595959"/>
                <w:sz w:val="14"/>
                <w:szCs w:val="14"/>
              </w:rPr>
              <w:t>Area / Location</w:t>
            </w:r>
          </w:p>
        </w:tc>
        <w:tc>
          <w:tcPr>
            <w:tcW w:w="1831" w:type="dxa"/>
            <w:vAlign w:val="center"/>
          </w:tcPr>
          <w:p w:rsidR="00712ECC" w:rsidRDefault="00712ECC">
            <w:pPr>
              <w:bidi/>
              <w:spacing w:line="240" w:lineRule="auto"/>
            </w:pPr>
          </w:p>
        </w:tc>
        <w:tc>
          <w:tcPr>
            <w:tcW w:w="1644" w:type="dxa"/>
            <w:shd w:val="clear" w:color="auto" w:fill="F2F2F2"/>
            <w:vAlign w:val="center"/>
          </w:tcPr>
          <w:p w:rsidR="00712ECC" w:rsidRDefault="00864D39">
            <w:pPr>
              <w:bidi/>
              <w:spacing w:line="240" w:lineRule="auto"/>
            </w:pPr>
            <w:r>
              <w:rPr>
                <w:b/>
                <w:bCs/>
                <w:sz w:val="16"/>
                <w:szCs w:val="16"/>
                <w:rtl/>
              </w:rPr>
              <w:t>المخطط / المرجع</w:t>
            </w:r>
          </w:p>
          <w:p w:rsidR="00712ECC" w:rsidRDefault="00864D39">
            <w:pPr>
              <w:spacing w:before="20" w:line="240" w:lineRule="auto"/>
              <w:jc w:val="right"/>
            </w:pPr>
            <w:r>
              <w:rPr>
                <w:color w:val="595959"/>
                <w:sz w:val="14"/>
                <w:szCs w:val="14"/>
              </w:rPr>
              <w:t>Dwg / Ref. Doc No.</w:t>
            </w:r>
          </w:p>
        </w:tc>
        <w:tc>
          <w:tcPr>
            <w:tcW w:w="1831" w:type="dxa"/>
            <w:vAlign w:val="center"/>
          </w:tcPr>
          <w:p w:rsidR="00712ECC" w:rsidRDefault="00712ECC">
            <w:pPr>
              <w:bidi/>
              <w:spacing w:line="240" w:lineRule="auto"/>
            </w:pPr>
          </w:p>
        </w:tc>
      </w:tr>
      <w:tr w:rsidR="00712ECC">
        <w:trPr>
          <w:cantSplit/>
          <w:trHeight w:val="351"/>
          <w:jc w:val="center"/>
        </w:trPr>
        <w:tc>
          <w:tcPr>
            <w:tcW w:w="1644" w:type="dxa"/>
            <w:shd w:val="clear" w:color="auto" w:fill="F2F2F2"/>
            <w:vAlign w:val="center"/>
          </w:tcPr>
          <w:p w:rsidR="00712ECC" w:rsidRDefault="00864D39">
            <w:pPr>
              <w:bidi/>
              <w:spacing w:line="240" w:lineRule="auto"/>
            </w:pPr>
            <w:r>
              <w:rPr>
                <w:b/>
                <w:bCs/>
                <w:sz w:val="16"/>
                <w:szCs w:val="16"/>
                <w:rtl/>
              </w:rPr>
              <w:t>العنصر المطلوب فحصه</w:t>
            </w:r>
          </w:p>
          <w:p w:rsidR="00712ECC" w:rsidRDefault="00864D39">
            <w:pPr>
              <w:spacing w:before="20" w:line="240" w:lineRule="auto"/>
              <w:jc w:val="right"/>
            </w:pPr>
            <w:r>
              <w:rPr>
                <w:color w:val="595959"/>
                <w:sz w:val="14"/>
                <w:szCs w:val="14"/>
              </w:rPr>
              <w:t>Item to be Inspected</w:t>
            </w:r>
          </w:p>
        </w:tc>
        <w:tc>
          <w:tcPr>
            <w:tcW w:w="5306" w:type="dxa"/>
            <w:gridSpan w:val="3"/>
            <w:vAlign w:val="center"/>
          </w:tcPr>
          <w:p w:rsidR="00712ECC" w:rsidRDefault="00712ECC">
            <w:pPr>
              <w:bidi/>
              <w:spacing w:line="240" w:lineRule="auto"/>
            </w:pPr>
          </w:p>
        </w:tc>
        <w:tc>
          <w:tcPr>
            <w:tcW w:w="1644" w:type="dxa"/>
            <w:shd w:val="clear" w:color="auto" w:fill="F2F2F2"/>
            <w:vAlign w:val="center"/>
          </w:tcPr>
          <w:p w:rsidR="00712ECC" w:rsidRDefault="00864D39">
            <w:pPr>
              <w:bidi/>
              <w:spacing w:line="240" w:lineRule="auto"/>
            </w:pPr>
            <w:r>
              <w:rPr>
                <w:b/>
                <w:bCs/>
                <w:sz w:val="16"/>
                <w:szCs w:val="16"/>
                <w:rtl/>
              </w:rPr>
              <w:t>نوع الفحص</w:t>
            </w:r>
          </w:p>
          <w:p w:rsidR="00712ECC" w:rsidRDefault="00864D39">
            <w:pPr>
              <w:spacing w:before="20" w:line="240" w:lineRule="auto"/>
              <w:jc w:val="right"/>
            </w:pPr>
            <w:r>
              <w:rPr>
                <w:color w:val="595959"/>
                <w:sz w:val="14"/>
                <w:szCs w:val="14"/>
              </w:rPr>
              <w:t>Inspection Type</w:t>
            </w:r>
          </w:p>
        </w:tc>
        <w:tc>
          <w:tcPr>
            <w:tcW w:w="1831" w:type="dxa"/>
            <w:vAlign w:val="center"/>
          </w:tcPr>
          <w:p w:rsidR="00712ECC" w:rsidRDefault="00864D39">
            <w:pPr>
              <w:bidi/>
              <w:spacing w:line="240" w:lineRule="auto"/>
            </w:pPr>
            <w:r>
              <w:rPr>
                <w:sz w:val="15"/>
                <w:szCs w:val="15"/>
                <w:rtl/>
              </w:rPr>
              <w:t>☐ توقف ☐ شهود ☐ مراجعة</w:t>
            </w:r>
          </w:p>
          <w:p w:rsidR="00712ECC" w:rsidRDefault="00864D39">
            <w:pPr>
              <w:spacing w:line="240" w:lineRule="auto"/>
              <w:jc w:val="right"/>
            </w:pPr>
            <w:r>
              <w:rPr>
                <w:color w:val="595959"/>
                <w:sz w:val="13"/>
                <w:szCs w:val="13"/>
              </w:rPr>
              <w:t>Hold / Witness / Review</w:t>
            </w:r>
          </w:p>
        </w:tc>
      </w:tr>
    </w:tbl>
    <w:p w:rsidR="00712ECC" w:rsidRDefault="00712ECC">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712ECC">
        <w:trPr>
          <w:cantSplit/>
          <w:jc w:val="center"/>
        </w:trPr>
        <w:tc>
          <w:tcPr>
            <w:tcW w:w="5216" w:type="dxa"/>
            <w:shd w:val="clear" w:color="auto" w:fill="F2F2F2"/>
            <w:vAlign w:val="center"/>
          </w:tcPr>
          <w:p w:rsidR="00712ECC" w:rsidRDefault="00864D39">
            <w:pPr>
              <w:bidi/>
              <w:spacing w:line="240" w:lineRule="auto"/>
            </w:pPr>
            <w:r>
              <w:rPr>
                <w:b/>
                <w:bCs/>
                <w:color w:val="262626"/>
                <w:sz w:val="20"/>
                <w:szCs w:val="20"/>
                <w:rtl/>
              </w:rPr>
              <w:t>أولاً: مراجعة النقاط المطلوب التحقق منها قبل استلام البند</w:t>
            </w:r>
          </w:p>
        </w:tc>
        <w:tc>
          <w:tcPr>
            <w:tcW w:w="5216" w:type="dxa"/>
            <w:shd w:val="clear" w:color="auto" w:fill="F2F2F2"/>
            <w:vAlign w:val="center"/>
          </w:tcPr>
          <w:p w:rsidR="00712ECC" w:rsidRDefault="00864D39">
            <w:pPr>
              <w:spacing w:line="240" w:lineRule="auto"/>
            </w:pPr>
            <w:r>
              <w:rPr>
                <w:b/>
                <w:bCs/>
                <w:color w:val="262626"/>
                <w:sz w:val="18"/>
                <w:szCs w:val="18"/>
              </w:rPr>
              <w:t>A. Pre-Inspection Requirements</w:t>
            </w:r>
          </w:p>
        </w:tc>
      </w:tr>
    </w:tbl>
    <w:p w:rsidR="00712ECC" w:rsidRDefault="00712ECC">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7"/>
        <w:gridCol w:w="4252"/>
        <w:gridCol w:w="3969"/>
        <w:gridCol w:w="907"/>
        <w:gridCol w:w="907"/>
      </w:tblGrid>
      <w:tr w:rsidR="00712ECC">
        <w:trPr>
          <w:cantSplit/>
          <w:tblHeader/>
          <w:jc w:val="center"/>
        </w:trPr>
        <w:tc>
          <w:tcPr>
            <w:tcW w:w="397" w:type="dxa"/>
            <w:shd w:val="clear" w:color="auto" w:fill="E7E6E6"/>
            <w:vAlign w:val="center"/>
          </w:tcPr>
          <w:p w:rsidR="00712ECC" w:rsidRDefault="00864D39">
            <w:pPr>
              <w:bidi/>
              <w:spacing w:line="240" w:lineRule="auto"/>
              <w:jc w:val="center"/>
            </w:pPr>
            <w:r>
              <w:rPr>
                <w:b/>
                <w:bCs/>
                <w:color w:val="000000"/>
                <w:sz w:val="15"/>
                <w:szCs w:val="15"/>
                <w:rtl/>
              </w:rPr>
              <w:t>م</w:t>
            </w:r>
          </w:p>
          <w:p w:rsidR="00712ECC" w:rsidRDefault="00864D39">
            <w:pPr>
              <w:spacing w:before="20" w:line="240" w:lineRule="auto"/>
              <w:jc w:val="center"/>
            </w:pPr>
            <w:r>
              <w:rPr>
                <w:color w:val="595959"/>
                <w:sz w:val="12"/>
                <w:szCs w:val="12"/>
              </w:rPr>
              <w:t>No.</w:t>
            </w:r>
          </w:p>
        </w:tc>
        <w:tc>
          <w:tcPr>
            <w:tcW w:w="4252" w:type="dxa"/>
            <w:shd w:val="clear" w:color="auto" w:fill="E7E6E6"/>
            <w:vAlign w:val="center"/>
          </w:tcPr>
          <w:p w:rsidR="00712ECC" w:rsidRDefault="00864D39">
            <w:pPr>
              <w:bidi/>
              <w:spacing w:line="240" w:lineRule="auto"/>
              <w:jc w:val="center"/>
            </w:pPr>
            <w:r>
              <w:rPr>
                <w:b/>
                <w:bCs/>
                <w:color w:val="000000"/>
                <w:sz w:val="16"/>
                <w:szCs w:val="16"/>
                <w:rtl/>
              </w:rPr>
              <w:t>البند</w:t>
            </w:r>
          </w:p>
        </w:tc>
        <w:tc>
          <w:tcPr>
            <w:tcW w:w="3969" w:type="dxa"/>
            <w:shd w:val="clear" w:color="auto" w:fill="E7E6E6"/>
            <w:vAlign w:val="center"/>
          </w:tcPr>
          <w:p w:rsidR="00712ECC" w:rsidRDefault="00864D39">
            <w:pPr>
              <w:spacing w:line="240" w:lineRule="auto"/>
              <w:jc w:val="center"/>
            </w:pPr>
            <w:r>
              <w:rPr>
                <w:b/>
                <w:bCs/>
                <w:sz w:val="15"/>
                <w:szCs w:val="15"/>
              </w:rPr>
              <w:t>Requirement</w:t>
            </w:r>
          </w:p>
        </w:tc>
        <w:tc>
          <w:tcPr>
            <w:tcW w:w="907" w:type="dxa"/>
            <w:shd w:val="clear" w:color="auto" w:fill="E7E6E6"/>
            <w:vAlign w:val="center"/>
          </w:tcPr>
          <w:p w:rsidR="00712ECC" w:rsidRDefault="00864D39">
            <w:pPr>
              <w:bidi/>
              <w:spacing w:line="240" w:lineRule="auto"/>
              <w:jc w:val="center"/>
            </w:pPr>
            <w:r>
              <w:rPr>
                <w:b/>
                <w:bCs/>
                <w:color w:val="000000"/>
                <w:sz w:val="15"/>
                <w:szCs w:val="15"/>
                <w:rtl/>
              </w:rPr>
              <w:t>تم</w:t>
            </w:r>
          </w:p>
          <w:p w:rsidR="00712ECC" w:rsidRDefault="00864D39">
            <w:pPr>
              <w:spacing w:before="20" w:line="240" w:lineRule="auto"/>
              <w:jc w:val="center"/>
            </w:pPr>
            <w:r>
              <w:rPr>
                <w:color w:val="595959"/>
                <w:sz w:val="12"/>
                <w:szCs w:val="12"/>
              </w:rPr>
              <w:t>Done</w:t>
            </w:r>
          </w:p>
        </w:tc>
        <w:tc>
          <w:tcPr>
            <w:tcW w:w="907" w:type="dxa"/>
            <w:shd w:val="clear" w:color="auto" w:fill="E7E6E6"/>
            <w:vAlign w:val="center"/>
          </w:tcPr>
          <w:p w:rsidR="00712ECC" w:rsidRDefault="00864D39">
            <w:pPr>
              <w:bidi/>
              <w:spacing w:line="240" w:lineRule="auto"/>
              <w:jc w:val="center"/>
            </w:pPr>
            <w:r>
              <w:rPr>
                <w:b/>
                <w:bCs/>
                <w:color w:val="000000"/>
                <w:sz w:val="15"/>
                <w:szCs w:val="15"/>
                <w:rtl/>
              </w:rPr>
              <w:t>لا ينطبق</w:t>
            </w:r>
          </w:p>
          <w:p w:rsidR="00712ECC" w:rsidRDefault="00864D39">
            <w:pPr>
              <w:spacing w:before="20" w:line="240" w:lineRule="auto"/>
              <w:jc w:val="center"/>
            </w:pPr>
            <w:r>
              <w:rPr>
                <w:color w:val="595959"/>
                <w:sz w:val="12"/>
                <w:szCs w:val="12"/>
              </w:rPr>
              <w:t>N/A</w:t>
            </w:r>
          </w:p>
        </w:tc>
      </w:tr>
      <w:tr w:rsidR="00712ECC">
        <w:trPr>
          <w:cantSplit/>
          <w:jc w:val="center"/>
        </w:trPr>
        <w:tc>
          <w:tcPr>
            <w:tcW w:w="397" w:type="dxa"/>
            <w:vAlign w:val="center"/>
          </w:tcPr>
          <w:p w:rsidR="00712ECC" w:rsidRDefault="00864D39">
            <w:pPr>
              <w:bidi/>
              <w:spacing w:line="240" w:lineRule="auto"/>
              <w:jc w:val="center"/>
            </w:pPr>
            <w:r>
              <w:rPr>
                <w:b/>
                <w:bCs/>
                <w:sz w:val="16"/>
                <w:szCs w:val="16"/>
                <w:rtl/>
              </w:rPr>
              <w:t>1</w:t>
            </w:r>
          </w:p>
        </w:tc>
        <w:tc>
          <w:tcPr>
            <w:tcW w:w="4252" w:type="dxa"/>
            <w:vAlign w:val="center"/>
          </w:tcPr>
          <w:p w:rsidR="00712ECC" w:rsidRDefault="00864D39">
            <w:pPr>
              <w:bidi/>
              <w:spacing w:line="240" w:lineRule="auto"/>
            </w:pPr>
            <w:r>
              <w:rPr>
                <w:sz w:val="15"/>
                <w:szCs w:val="15"/>
                <w:rtl/>
              </w:rPr>
              <w:t>التأكد من اعتماد المواد المستخدمة في تنفيذ البند.</w:t>
            </w:r>
          </w:p>
        </w:tc>
        <w:tc>
          <w:tcPr>
            <w:tcW w:w="3969" w:type="dxa"/>
            <w:vAlign w:val="center"/>
          </w:tcPr>
          <w:p w:rsidR="00712ECC" w:rsidRDefault="00864D39">
            <w:pPr>
              <w:spacing w:line="240" w:lineRule="auto"/>
            </w:pPr>
            <w:r>
              <w:rPr>
                <w:color w:val="595959"/>
                <w:sz w:val="13"/>
                <w:szCs w:val="13"/>
              </w:rPr>
              <w:t>Materials used for this item are approved.</w:t>
            </w:r>
          </w:p>
        </w:tc>
        <w:tc>
          <w:tcPr>
            <w:tcW w:w="90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6"/>
                <w:szCs w:val="16"/>
                <w:rtl/>
              </w:rPr>
              <w:t>2</w:t>
            </w:r>
          </w:p>
        </w:tc>
        <w:tc>
          <w:tcPr>
            <w:tcW w:w="4252" w:type="dxa"/>
            <w:vAlign w:val="center"/>
          </w:tcPr>
          <w:p w:rsidR="00712ECC" w:rsidRDefault="00864D39">
            <w:pPr>
              <w:bidi/>
              <w:spacing w:line="240" w:lineRule="auto"/>
            </w:pPr>
            <w:r>
              <w:rPr>
                <w:sz w:val="15"/>
                <w:szCs w:val="15"/>
                <w:rtl/>
              </w:rPr>
              <w:t>التأكد من اعتماد رسومات الورشة اللازمة لتنفيذ البند.</w:t>
            </w:r>
          </w:p>
        </w:tc>
        <w:tc>
          <w:tcPr>
            <w:tcW w:w="3969" w:type="dxa"/>
            <w:vAlign w:val="center"/>
          </w:tcPr>
          <w:p w:rsidR="00712ECC" w:rsidRDefault="00864D39">
            <w:pPr>
              <w:spacing w:line="240" w:lineRule="auto"/>
            </w:pPr>
            <w:r>
              <w:rPr>
                <w:color w:val="595959"/>
                <w:sz w:val="13"/>
                <w:szCs w:val="13"/>
              </w:rPr>
              <w:t>Shop drawings required for this item are approved.</w:t>
            </w:r>
          </w:p>
        </w:tc>
        <w:tc>
          <w:tcPr>
            <w:tcW w:w="90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6"/>
                <w:szCs w:val="16"/>
                <w:rtl/>
              </w:rPr>
              <w:t>3</w:t>
            </w:r>
          </w:p>
        </w:tc>
        <w:tc>
          <w:tcPr>
            <w:tcW w:w="4252" w:type="dxa"/>
            <w:vAlign w:val="center"/>
          </w:tcPr>
          <w:p w:rsidR="00712ECC" w:rsidRDefault="00864D39">
            <w:pPr>
              <w:bidi/>
              <w:spacing w:line="240" w:lineRule="auto"/>
            </w:pPr>
            <w:r>
              <w:rPr>
                <w:sz w:val="15"/>
                <w:szCs w:val="15"/>
                <w:rtl/>
              </w:rPr>
              <w:t>التأكد من اعتماد طريقة التنفيذ لهذا البند.</w:t>
            </w:r>
          </w:p>
        </w:tc>
        <w:tc>
          <w:tcPr>
            <w:tcW w:w="3969" w:type="dxa"/>
            <w:vAlign w:val="center"/>
          </w:tcPr>
          <w:p w:rsidR="00712ECC" w:rsidRDefault="00864D39">
            <w:pPr>
              <w:spacing w:line="240" w:lineRule="auto"/>
            </w:pPr>
            <w:r>
              <w:rPr>
                <w:color w:val="595959"/>
                <w:sz w:val="13"/>
                <w:szCs w:val="13"/>
              </w:rPr>
              <w:t>Method statement for this item is approved.</w:t>
            </w:r>
          </w:p>
        </w:tc>
        <w:tc>
          <w:tcPr>
            <w:tcW w:w="90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6"/>
                <w:szCs w:val="16"/>
                <w:rtl/>
              </w:rPr>
              <w:t>4</w:t>
            </w:r>
          </w:p>
        </w:tc>
        <w:tc>
          <w:tcPr>
            <w:tcW w:w="4252" w:type="dxa"/>
            <w:vAlign w:val="center"/>
          </w:tcPr>
          <w:p w:rsidR="00712ECC" w:rsidRDefault="00864D39">
            <w:pPr>
              <w:bidi/>
              <w:spacing w:line="240" w:lineRule="auto"/>
            </w:pPr>
            <w:r>
              <w:rPr>
                <w:sz w:val="15"/>
                <w:szCs w:val="15"/>
                <w:rtl/>
              </w:rPr>
              <w:t>التأكد من إجراء الاختبارات اللازمة طبقا لمواصفة البند وحسب أصول الصناعة.</w:t>
            </w:r>
          </w:p>
        </w:tc>
        <w:tc>
          <w:tcPr>
            <w:tcW w:w="3969" w:type="dxa"/>
            <w:vAlign w:val="center"/>
          </w:tcPr>
          <w:p w:rsidR="00712ECC" w:rsidRDefault="00864D39">
            <w:pPr>
              <w:spacing w:line="240" w:lineRule="auto"/>
            </w:pPr>
            <w:r>
              <w:rPr>
                <w:color w:val="595959"/>
                <w:sz w:val="13"/>
                <w:szCs w:val="13"/>
              </w:rPr>
              <w:t>Required tests are performed per the item specification and good practice.</w:t>
            </w:r>
          </w:p>
        </w:tc>
        <w:tc>
          <w:tcPr>
            <w:tcW w:w="90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6"/>
                <w:szCs w:val="16"/>
                <w:rtl/>
              </w:rPr>
              <w:t>5</w:t>
            </w:r>
          </w:p>
        </w:tc>
        <w:tc>
          <w:tcPr>
            <w:tcW w:w="4252" w:type="dxa"/>
            <w:vAlign w:val="center"/>
          </w:tcPr>
          <w:p w:rsidR="00712ECC" w:rsidRDefault="00864D39">
            <w:pPr>
              <w:bidi/>
              <w:spacing w:line="240" w:lineRule="auto"/>
            </w:pPr>
            <w:r>
              <w:rPr>
                <w:sz w:val="15"/>
                <w:szCs w:val="15"/>
                <w:rtl/>
              </w:rPr>
              <w:t>التأكد من استلام البنود السابقة المؤسس عليها البند المطلوب استلامه.</w:t>
            </w:r>
          </w:p>
        </w:tc>
        <w:tc>
          <w:tcPr>
            <w:tcW w:w="3969" w:type="dxa"/>
            <w:vAlign w:val="center"/>
          </w:tcPr>
          <w:p w:rsidR="00712ECC" w:rsidRDefault="00864D39">
            <w:pPr>
              <w:spacing w:line="240" w:lineRule="auto"/>
            </w:pPr>
            <w:r>
              <w:rPr>
                <w:color w:val="595959"/>
                <w:sz w:val="13"/>
                <w:szCs w:val="13"/>
              </w:rPr>
              <w:t>Preceding items on which this item depends are accepted.</w:t>
            </w:r>
          </w:p>
        </w:tc>
        <w:tc>
          <w:tcPr>
            <w:tcW w:w="90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6"/>
                <w:szCs w:val="16"/>
                <w:rtl/>
              </w:rPr>
              <w:t>6</w:t>
            </w:r>
          </w:p>
        </w:tc>
        <w:tc>
          <w:tcPr>
            <w:tcW w:w="4252" w:type="dxa"/>
            <w:vAlign w:val="center"/>
          </w:tcPr>
          <w:p w:rsidR="00712ECC" w:rsidRDefault="00864D39">
            <w:pPr>
              <w:bidi/>
              <w:spacing w:line="240" w:lineRule="auto"/>
            </w:pPr>
            <w:r>
              <w:rPr>
                <w:sz w:val="15"/>
                <w:szCs w:val="15"/>
                <w:rtl/>
              </w:rPr>
              <w:t>التأكد من مراجعة رسومات التصميم والمواصفات الفنية والمستندات الأخرى (تقرير فحص التربة، إلخ).</w:t>
            </w:r>
          </w:p>
        </w:tc>
        <w:tc>
          <w:tcPr>
            <w:tcW w:w="3969" w:type="dxa"/>
            <w:vAlign w:val="center"/>
          </w:tcPr>
          <w:p w:rsidR="00712ECC" w:rsidRDefault="00864D39">
            <w:pPr>
              <w:spacing w:line="240" w:lineRule="auto"/>
            </w:pPr>
            <w:r>
              <w:rPr>
                <w:color w:val="595959"/>
                <w:sz w:val="13"/>
                <w:szCs w:val="13"/>
              </w:rPr>
              <w:t>Design drawings, specifications and other documents (soil report, etc.) are reviewed.</w:t>
            </w:r>
          </w:p>
        </w:tc>
        <w:tc>
          <w:tcPr>
            <w:tcW w:w="90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6"/>
                <w:szCs w:val="16"/>
                <w:rtl/>
              </w:rPr>
              <w:t>7</w:t>
            </w:r>
          </w:p>
        </w:tc>
        <w:tc>
          <w:tcPr>
            <w:tcW w:w="4252" w:type="dxa"/>
            <w:vAlign w:val="center"/>
          </w:tcPr>
          <w:p w:rsidR="00712ECC" w:rsidRDefault="00864D39">
            <w:pPr>
              <w:bidi/>
              <w:spacing w:line="240" w:lineRule="auto"/>
            </w:pPr>
            <w:r>
              <w:rPr>
                <w:sz w:val="15"/>
                <w:szCs w:val="15"/>
                <w:rtl/>
              </w:rPr>
              <w:t>التأكد من توافر شروط السلامة المهنية لاستلام البند.</w:t>
            </w:r>
          </w:p>
        </w:tc>
        <w:tc>
          <w:tcPr>
            <w:tcW w:w="3969" w:type="dxa"/>
            <w:vAlign w:val="center"/>
          </w:tcPr>
          <w:p w:rsidR="00712ECC" w:rsidRDefault="00864D39">
            <w:pPr>
              <w:spacing w:line="240" w:lineRule="auto"/>
            </w:pPr>
            <w:r>
              <w:rPr>
                <w:color w:val="595959"/>
                <w:sz w:val="13"/>
                <w:szCs w:val="13"/>
              </w:rPr>
              <w:t>Occupational safety requirements for inspection are in place.</w:t>
            </w:r>
          </w:p>
        </w:tc>
        <w:tc>
          <w:tcPr>
            <w:tcW w:w="90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6"/>
                <w:szCs w:val="16"/>
                <w:rtl/>
              </w:rPr>
              <w:t>8</w:t>
            </w:r>
          </w:p>
        </w:tc>
        <w:tc>
          <w:tcPr>
            <w:tcW w:w="4252" w:type="dxa"/>
            <w:vAlign w:val="center"/>
          </w:tcPr>
          <w:p w:rsidR="00712ECC" w:rsidRDefault="00864D39">
            <w:pPr>
              <w:bidi/>
              <w:spacing w:line="240" w:lineRule="auto"/>
            </w:pPr>
            <w:r>
              <w:rPr>
                <w:sz w:val="15"/>
                <w:szCs w:val="15"/>
                <w:rtl/>
              </w:rPr>
              <w:t>التأكد من إزالة المخلفات الناتجة عن تنفيذ البند.</w:t>
            </w:r>
          </w:p>
        </w:tc>
        <w:tc>
          <w:tcPr>
            <w:tcW w:w="3969" w:type="dxa"/>
            <w:vAlign w:val="center"/>
          </w:tcPr>
          <w:p w:rsidR="00712ECC" w:rsidRDefault="00864D39">
            <w:pPr>
              <w:spacing w:line="240" w:lineRule="auto"/>
            </w:pPr>
            <w:r>
              <w:rPr>
                <w:color w:val="595959"/>
                <w:sz w:val="13"/>
                <w:szCs w:val="13"/>
              </w:rPr>
              <w:t>Waste and debris from this item are removed.</w:t>
            </w:r>
          </w:p>
        </w:tc>
        <w:tc>
          <w:tcPr>
            <w:tcW w:w="90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bl>
    <w:p w:rsidR="00712ECC" w:rsidRDefault="00712ECC">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712ECC">
        <w:trPr>
          <w:cantSplit/>
          <w:jc w:val="center"/>
        </w:trPr>
        <w:tc>
          <w:tcPr>
            <w:tcW w:w="5216" w:type="dxa"/>
            <w:shd w:val="clear" w:color="auto" w:fill="F2F2F2"/>
            <w:vAlign w:val="center"/>
          </w:tcPr>
          <w:p w:rsidR="00712ECC" w:rsidRDefault="00864D39">
            <w:pPr>
              <w:bidi/>
              <w:spacing w:line="240" w:lineRule="auto"/>
            </w:pPr>
            <w:r>
              <w:rPr>
                <w:b/>
                <w:bCs/>
                <w:color w:val="262626"/>
                <w:sz w:val="20"/>
                <w:szCs w:val="20"/>
                <w:rtl/>
              </w:rPr>
              <w:t>ثانياً: استلام أعمال الرصف بخلطات الأسفلت الساخن (الطبقة الرابطة)</w:t>
            </w:r>
          </w:p>
        </w:tc>
        <w:tc>
          <w:tcPr>
            <w:tcW w:w="5216" w:type="dxa"/>
            <w:shd w:val="clear" w:color="auto" w:fill="F2F2F2"/>
            <w:vAlign w:val="center"/>
          </w:tcPr>
          <w:p w:rsidR="00712ECC" w:rsidRDefault="00864D39">
            <w:pPr>
              <w:spacing w:line="240" w:lineRule="auto"/>
            </w:pPr>
            <w:r>
              <w:rPr>
                <w:b/>
                <w:bCs/>
                <w:color w:val="262626"/>
                <w:sz w:val="18"/>
                <w:szCs w:val="18"/>
              </w:rPr>
              <w:t>B. Roads: Asphalt Binder Course Checklist</w:t>
            </w:r>
          </w:p>
        </w:tc>
      </w:tr>
    </w:tbl>
    <w:p w:rsidR="00712ECC" w:rsidRDefault="00712ECC">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7"/>
        <w:gridCol w:w="3969"/>
        <w:gridCol w:w="3402"/>
        <w:gridCol w:w="595"/>
        <w:gridCol w:w="595"/>
        <w:gridCol w:w="567"/>
        <w:gridCol w:w="907"/>
      </w:tblGrid>
      <w:tr w:rsidR="00712ECC">
        <w:trPr>
          <w:tblHeader/>
          <w:jc w:val="center"/>
        </w:trPr>
        <w:tc>
          <w:tcPr>
            <w:tcW w:w="397" w:type="dxa"/>
            <w:shd w:val="clear" w:color="auto" w:fill="E7E6E6"/>
            <w:vAlign w:val="center"/>
          </w:tcPr>
          <w:p w:rsidR="00712ECC" w:rsidRDefault="00864D39">
            <w:pPr>
              <w:bidi/>
              <w:spacing w:line="240" w:lineRule="auto"/>
              <w:jc w:val="center"/>
            </w:pPr>
            <w:r>
              <w:rPr>
                <w:b/>
                <w:bCs/>
                <w:color w:val="000000"/>
                <w:sz w:val="16"/>
                <w:szCs w:val="16"/>
                <w:rtl/>
              </w:rPr>
              <w:t>م</w:t>
            </w:r>
          </w:p>
          <w:p w:rsidR="00712ECC" w:rsidRDefault="00864D39">
            <w:pPr>
              <w:spacing w:before="20" w:line="240" w:lineRule="auto"/>
              <w:jc w:val="center"/>
            </w:pPr>
            <w:r>
              <w:rPr>
                <w:color w:val="595959"/>
                <w:sz w:val="13"/>
                <w:szCs w:val="13"/>
              </w:rPr>
              <w:t>No.</w:t>
            </w:r>
          </w:p>
        </w:tc>
        <w:tc>
          <w:tcPr>
            <w:tcW w:w="3969" w:type="dxa"/>
            <w:shd w:val="clear" w:color="auto" w:fill="E7E6E6"/>
            <w:vAlign w:val="center"/>
          </w:tcPr>
          <w:p w:rsidR="00712ECC" w:rsidRDefault="00864D39">
            <w:pPr>
              <w:bidi/>
              <w:spacing w:line="240" w:lineRule="auto"/>
              <w:jc w:val="center"/>
            </w:pPr>
            <w:r>
              <w:rPr>
                <w:b/>
                <w:bCs/>
                <w:color w:val="000000"/>
                <w:sz w:val="17"/>
                <w:szCs w:val="17"/>
                <w:rtl/>
              </w:rPr>
              <w:t>بند الفحص</w:t>
            </w:r>
          </w:p>
        </w:tc>
        <w:tc>
          <w:tcPr>
            <w:tcW w:w="3402" w:type="dxa"/>
            <w:shd w:val="clear" w:color="auto" w:fill="E7E6E6"/>
            <w:vAlign w:val="center"/>
          </w:tcPr>
          <w:p w:rsidR="00712ECC" w:rsidRDefault="00864D39">
            <w:pPr>
              <w:spacing w:line="240" w:lineRule="auto"/>
              <w:jc w:val="center"/>
            </w:pPr>
            <w:r>
              <w:rPr>
                <w:b/>
                <w:bCs/>
                <w:sz w:val="16"/>
                <w:szCs w:val="16"/>
              </w:rPr>
              <w:t>Inspection Item</w:t>
            </w:r>
          </w:p>
        </w:tc>
        <w:tc>
          <w:tcPr>
            <w:tcW w:w="595" w:type="dxa"/>
            <w:shd w:val="clear" w:color="auto" w:fill="E7E6E6"/>
            <w:vAlign w:val="center"/>
          </w:tcPr>
          <w:p w:rsidR="00712ECC" w:rsidRDefault="00864D39">
            <w:pPr>
              <w:bidi/>
              <w:spacing w:line="240" w:lineRule="auto"/>
              <w:jc w:val="center"/>
            </w:pPr>
            <w:r>
              <w:rPr>
                <w:b/>
                <w:bCs/>
                <w:color w:val="000000"/>
                <w:sz w:val="16"/>
                <w:szCs w:val="16"/>
                <w:rtl/>
              </w:rPr>
              <w:t>مطابق</w:t>
            </w:r>
          </w:p>
          <w:p w:rsidR="00712ECC" w:rsidRDefault="00864D39">
            <w:pPr>
              <w:spacing w:before="20" w:line="240" w:lineRule="auto"/>
              <w:jc w:val="center"/>
            </w:pPr>
            <w:r>
              <w:rPr>
                <w:color w:val="595959"/>
                <w:sz w:val="13"/>
                <w:szCs w:val="13"/>
              </w:rPr>
              <w:t>Pass</w:t>
            </w:r>
          </w:p>
        </w:tc>
        <w:tc>
          <w:tcPr>
            <w:tcW w:w="595" w:type="dxa"/>
            <w:shd w:val="clear" w:color="auto" w:fill="E7E6E6"/>
            <w:vAlign w:val="center"/>
          </w:tcPr>
          <w:p w:rsidR="00712ECC" w:rsidRDefault="00864D39">
            <w:pPr>
              <w:bidi/>
              <w:spacing w:line="240" w:lineRule="auto"/>
              <w:jc w:val="center"/>
            </w:pPr>
            <w:r>
              <w:rPr>
                <w:b/>
                <w:bCs/>
                <w:color w:val="000000"/>
                <w:sz w:val="16"/>
                <w:szCs w:val="16"/>
                <w:rtl/>
              </w:rPr>
              <w:t>غير مطابق</w:t>
            </w:r>
          </w:p>
          <w:p w:rsidR="00712ECC" w:rsidRDefault="00864D39">
            <w:pPr>
              <w:spacing w:before="20" w:line="240" w:lineRule="auto"/>
              <w:jc w:val="center"/>
            </w:pPr>
            <w:r>
              <w:rPr>
                <w:color w:val="595959"/>
                <w:sz w:val="13"/>
                <w:szCs w:val="13"/>
              </w:rPr>
              <w:t>Fail</w:t>
            </w:r>
          </w:p>
        </w:tc>
        <w:tc>
          <w:tcPr>
            <w:tcW w:w="567" w:type="dxa"/>
            <w:shd w:val="clear" w:color="auto" w:fill="E7E6E6"/>
            <w:vAlign w:val="center"/>
          </w:tcPr>
          <w:p w:rsidR="00712ECC" w:rsidRDefault="00864D39">
            <w:pPr>
              <w:bidi/>
              <w:spacing w:line="240" w:lineRule="auto"/>
              <w:jc w:val="center"/>
            </w:pPr>
            <w:r>
              <w:rPr>
                <w:b/>
                <w:bCs/>
                <w:color w:val="000000"/>
                <w:sz w:val="16"/>
                <w:szCs w:val="16"/>
                <w:rtl/>
              </w:rPr>
              <w:t>لا ينطبق</w:t>
            </w:r>
          </w:p>
          <w:p w:rsidR="00712ECC" w:rsidRDefault="00864D39">
            <w:pPr>
              <w:spacing w:before="20" w:line="240" w:lineRule="auto"/>
              <w:jc w:val="center"/>
            </w:pPr>
            <w:r>
              <w:rPr>
                <w:color w:val="595959"/>
                <w:sz w:val="13"/>
                <w:szCs w:val="13"/>
              </w:rPr>
              <w:t>N/A</w:t>
            </w:r>
          </w:p>
        </w:tc>
        <w:tc>
          <w:tcPr>
            <w:tcW w:w="907" w:type="dxa"/>
            <w:shd w:val="clear" w:color="auto" w:fill="E7E6E6"/>
            <w:vAlign w:val="center"/>
          </w:tcPr>
          <w:p w:rsidR="00712ECC" w:rsidRDefault="00864D39">
            <w:pPr>
              <w:bidi/>
              <w:spacing w:line="240" w:lineRule="auto"/>
              <w:jc w:val="center"/>
            </w:pPr>
            <w:r>
              <w:rPr>
                <w:b/>
                <w:bCs/>
                <w:color w:val="000000"/>
                <w:sz w:val="16"/>
                <w:szCs w:val="16"/>
                <w:rtl/>
              </w:rPr>
              <w:t>ملاحظات</w:t>
            </w:r>
          </w:p>
          <w:p w:rsidR="00712ECC" w:rsidRDefault="00864D39">
            <w:pPr>
              <w:spacing w:before="20" w:line="240" w:lineRule="auto"/>
              <w:jc w:val="center"/>
            </w:pPr>
            <w:r>
              <w:rPr>
                <w:color w:val="595959"/>
                <w:sz w:val="13"/>
                <w:szCs w:val="13"/>
              </w:rPr>
              <w:t>Remarks</w:t>
            </w: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1</w:t>
            </w:r>
          </w:p>
        </w:tc>
        <w:tc>
          <w:tcPr>
            <w:tcW w:w="3969" w:type="dxa"/>
            <w:vAlign w:val="center"/>
          </w:tcPr>
          <w:p w:rsidR="00712ECC" w:rsidRDefault="00864D39">
            <w:pPr>
              <w:bidi/>
              <w:spacing w:line="240" w:lineRule="auto"/>
            </w:pPr>
            <w:r>
              <w:rPr>
                <w:sz w:val="17"/>
                <w:szCs w:val="17"/>
                <w:rtl/>
              </w:rPr>
              <w:t>التحقق من استواء سطح الطبقة في الاتجاهين الطولي والعرضي ومن نسبة الدمك ومحتوى الرطوبة بإجراء اختبار الكثافة الحقلي.</w:t>
            </w:r>
          </w:p>
        </w:tc>
        <w:tc>
          <w:tcPr>
            <w:tcW w:w="3402" w:type="dxa"/>
            <w:vAlign w:val="center"/>
          </w:tcPr>
          <w:p w:rsidR="00712ECC" w:rsidRDefault="00864D39">
            <w:pPr>
              <w:spacing w:line="240" w:lineRule="auto"/>
            </w:pPr>
            <w:r>
              <w:rPr>
                <w:color w:val="595959"/>
                <w:sz w:val="14"/>
                <w:szCs w:val="14"/>
              </w:rPr>
              <w:t>Layer is true longitudinally and transversely; compaction and moisture checked by field density test.</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2</w:t>
            </w:r>
          </w:p>
        </w:tc>
        <w:tc>
          <w:tcPr>
            <w:tcW w:w="3969" w:type="dxa"/>
            <w:vAlign w:val="center"/>
          </w:tcPr>
          <w:p w:rsidR="00712ECC" w:rsidRDefault="00864D39">
            <w:pPr>
              <w:bidi/>
              <w:spacing w:line="240" w:lineRule="auto"/>
            </w:pPr>
            <w:r>
              <w:rPr>
                <w:sz w:val="17"/>
                <w:szCs w:val="17"/>
                <w:rtl/>
              </w:rPr>
              <w:t>التحقق من رش طبقة MCO بالمعدل المطلوب والتوزيع المتجانس طبقاً للمواصفات العامة ومواصفات وزارة النقل.</w:t>
            </w:r>
          </w:p>
        </w:tc>
        <w:tc>
          <w:tcPr>
            <w:tcW w:w="3402" w:type="dxa"/>
            <w:vAlign w:val="center"/>
          </w:tcPr>
          <w:p w:rsidR="00712ECC" w:rsidRDefault="00864D39">
            <w:pPr>
              <w:spacing w:line="240" w:lineRule="auto"/>
            </w:pPr>
            <w:r>
              <w:rPr>
                <w:color w:val="595959"/>
                <w:sz w:val="14"/>
                <w:szCs w:val="14"/>
              </w:rPr>
              <w:t>MC prime coat is sprayed at required rate and uniformly per specifications.</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3</w:t>
            </w:r>
          </w:p>
        </w:tc>
        <w:tc>
          <w:tcPr>
            <w:tcW w:w="3969" w:type="dxa"/>
            <w:vAlign w:val="center"/>
          </w:tcPr>
          <w:p w:rsidR="00712ECC" w:rsidRDefault="00864D39">
            <w:pPr>
              <w:bidi/>
              <w:spacing w:line="240" w:lineRule="auto"/>
            </w:pPr>
            <w:r>
              <w:rPr>
                <w:sz w:val="17"/>
                <w:szCs w:val="17"/>
                <w:rtl/>
              </w:rPr>
              <w:t>مراعاة عدم تصاعد دخان أزرق من الخلطة الأسفلتية لأنه دليل على زيادة التسخين.</w:t>
            </w:r>
          </w:p>
        </w:tc>
        <w:tc>
          <w:tcPr>
            <w:tcW w:w="3402" w:type="dxa"/>
            <w:vAlign w:val="center"/>
          </w:tcPr>
          <w:p w:rsidR="00712ECC" w:rsidRDefault="00864D39">
            <w:pPr>
              <w:spacing w:line="240" w:lineRule="auto"/>
            </w:pPr>
            <w:r>
              <w:rPr>
                <w:color w:val="595959"/>
                <w:sz w:val="14"/>
                <w:szCs w:val="14"/>
              </w:rPr>
              <w:t>No blue smoke from the mix (indicates overheating).</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4</w:t>
            </w:r>
          </w:p>
        </w:tc>
        <w:tc>
          <w:tcPr>
            <w:tcW w:w="3969" w:type="dxa"/>
            <w:vAlign w:val="center"/>
          </w:tcPr>
          <w:p w:rsidR="00712ECC" w:rsidRDefault="00864D39">
            <w:pPr>
              <w:bidi/>
              <w:spacing w:line="240" w:lineRule="auto"/>
            </w:pPr>
            <w:r>
              <w:rPr>
                <w:sz w:val="17"/>
                <w:szCs w:val="17"/>
                <w:rtl/>
              </w:rPr>
              <w:t>مراعاة ألا تكون الخلطة متماسكة بشكل عام (دليل على انخفاض حرارة الخلطة).</w:t>
            </w:r>
          </w:p>
        </w:tc>
        <w:tc>
          <w:tcPr>
            <w:tcW w:w="3402" w:type="dxa"/>
            <w:vAlign w:val="center"/>
          </w:tcPr>
          <w:p w:rsidR="00712ECC" w:rsidRDefault="00864D39">
            <w:pPr>
              <w:spacing w:line="240" w:lineRule="auto"/>
            </w:pPr>
            <w:r>
              <w:rPr>
                <w:color w:val="595959"/>
                <w:sz w:val="14"/>
                <w:szCs w:val="14"/>
              </w:rPr>
              <w:t>Mix is not stiff overall (indicates low temperature).</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5</w:t>
            </w:r>
          </w:p>
        </w:tc>
        <w:tc>
          <w:tcPr>
            <w:tcW w:w="3969" w:type="dxa"/>
            <w:vAlign w:val="center"/>
          </w:tcPr>
          <w:p w:rsidR="00712ECC" w:rsidRDefault="00864D39">
            <w:pPr>
              <w:bidi/>
              <w:spacing w:line="240" w:lineRule="auto"/>
            </w:pPr>
            <w:r>
              <w:rPr>
                <w:sz w:val="17"/>
                <w:szCs w:val="17"/>
                <w:rtl/>
              </w:rPr>
              <w:t>مراجعة درجة حرارة الخلطة على ألا تقل عن 135 درجة مئوية عند الفرد أو طبقاً لمواصفات المشروع.</w:t>
            </w:r>
          </w:p>
        </w:tc>
        <w:tc>
          <w:tcPr>
            <w:tcW w:w="3402" w:type="dxa"/>
            <w:vAlign w:val="center"/>
          </w:tcPr>
          <w:p w:rsidR="00712ECC" w:rsidRDefault="00864D39">
            <w:pPr>
              <w:spacing w:line="240" w:lineRule="auto"/>
            </w:pPr>
            <w:r>
              <w:rPr>
                <w:color w:val="595959"/>
                <w:sz w:val="14"/>
                <w:szCs w:val="14"/>
              </w:rPr>
              <w:t>Mix temperature is not less than 135 degrees C at laying or per project specifications.</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6</w:t>
            </w:r>
          </w:p>
        </w:tc>
        <w:tc>
          <w:tcPr>
            <w:tcW w:w="3969" w:type="dxa"/>
            <w:vAlign w:val="center"/>
          </w:tcPr>
          <w:p w:rsidR="00712ECC" w:rsidRDefault="00864D39">
            <w:pPr>
              <w:bidi/>
              <w:spacing w:line="240" w:lineRule="auto"/>
            </w:pPr>
            <w:r>
              <w:rPr>
                <w:sz w:val="17"/>
                <w:szCs w:val="17"/>
                <w:rtl/>
              </w:rPr>
              <w:t>التأكد من عدم زيادة نسبة الأسفلت في الخلطة (في النسبة الملائمة يكون شكل الخلطة في السيارات القلاب هرمياً).</w:t>
            </w:r>
          </w:p>
        </w:tc>
        <w:tc>
          <w:tcPr>
            <w:tcW w:w="3402" w:type="dxa"/>
            <w:vAlign w:val="center"/>
          </w:tcPr>
          <w:p w:rsidR="00712ECC" w:rsidRDefault="00864D39">
            <w:pPr>
              <w:spacing w:line="240" w:lineRule="auto"/>
            </w:pPr>
            <w:r>
              <w:rPr>
                <w:color w:val="595959"/>
                <w:sz w:val="14"/>
                <w:szCs w:val="14"/>
              </w:rPr>
              <w:t>Asphalt content not excessive (proper mix forms a cone in the dump truck).</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7</w:t>
            </w:r>
          </w:p>
        </w:tc>
        <w:tc>
          <w:tcPr>
            <w:tcW w:w="3969" w:type="dxa"/>
            <w:vAlign w:val="center"/>
          </w:tcPr>
          <w:p w:rsidR="00712ECC" w:rsidRDefault="00864D39">
            <w:pPr>
              <w:bidi/>
              <w:spacing w:line="240" w:lineRule="auto"/>
            </w:pPr>
            <w:r>
              <w:rPr>
                <w:sz w:val="17"/>
                <w:szCs w:val="17"/>
                <w:rtl/>
              </w:rPr>
              <w:t>مراجعة عدم نقص نسبة الأسفلت في الخلطة (المظهر الجاف واختفاء اللمعان وصعوبة الهرس تحت الهراسات).</w:t>
            </w:r>
          </w:p>
        </w:tc>
        <w:tc>
          <w:tcPr>
            <w:tcW w:w="3402" w:type="dxa"/>
            <w:vAlign w:val="center"/>
          </w:tcPr>
          <w:p w:rsidR="00712ECC" w:rsidRDefault="00864D39">
            <w:pPr>
              <w:spacing w:line="240" w:lineRule="auto"/>
            </w:pPr>
            <w:r>
              <w:rPr>
                <w:color w:val="595959"/>
                <w:sz w:val="14"/>
                <w:szCs w:val="14"/>
              </w:rPr>
              <w:t>Asphalt content not deficient (dry appearance, no sheen, hard to compact).</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8</w:t>
            </w:r>
          </w:p>
        </w:tc>
        <w:tc>
          <w:tcPr>
            <w:tcW w:w="3969" w:type="dxa"/>
            <w:vAlign w:val="center"/>
          </w:tcPr>
          <w:p w:rsidR="00712ECC" w:rsidRDefault="00864D39">
            <w:pPr>
              <w:bidi/>
              <w:spacing w:line="240" w:lineRule="auto"/>
            </w:pPr>
            <w:r>
              <w:rPr>
                <w:sz w:val="17"/>
                <w:szCs w:val="17"/>
                <w:rtl/>
              </w:rPr>
              <w:t>التأكد من سمك الفرش المضغوط (يزاد 1 سم في السمك غير المضغوط لكل 4 سم من السمك النهائي المضغوط).</w:t>
            </w:r>
          </w:p>
        </w:tc>
        <w:tc>
          <w:tcPr>
            <w:tcW w:w="3402" w:type="dxa"/>
            <w:vAlign w:val="center"/>
          </w:tcPr>
          <w:p w:rsidR="00712ECC" w:rsidRDefault="00864D39">
            <w:pPr>
              <w:spacing w:line="240" w:lineRule="auto"/>
            </w:pPr>
            <w:r>
              <w:rPr>
                <w:color w:val="595959"/>
                <w:sz w:val="14"/>
                <w:szCs w:val="14"/>
              </w:rPr>
              <w:t>Compacted thickness checked (add 1 cm loose for every 4 cm compacted).</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9</w:t>
            </w:r>
          </w:p>
        </w:tc>
        <w:tc>
          <w:tcPr>
            <w:tcW w:w="3969" w:type="dxa"/>
            <w:vAlign w:val="center"/>
          </w:tcPr>
          <w:p w:rsidR="00712ECC" w:rsidRDefault="00864D39">
            <w:pPr>
              <w:bidi/>
              <w:spacing w:line="240" w:lineRule="auto"/>
            </w:pPr>
            <w:r>
              <w:rPr>
                <w:sz w:val="17"/>
                <w:szCs w:val="17"/>
                <w:rtl/>
              </w:rPr>
              <w:t>التأكد من عدم وجود فرق في المناسيب أكثر من 4 مم لطول قدة مقدارها 4 متر.</w:t>
            </w:r>
          </w:p>
        </w:tc>
        <w:tc>
          <w:tcPr>
            <w:tcW w:w="3402" w:type="dxa"/>
            <w:vAlign w:val="center"/>
          </w:tcPr>
          <w:p w:rsidR="00712ECC" w:rsidRDefault="00864D39">
            <w:pPr>
              <w:spacing w:line="240" w:lineRule="auto"/>
            </w:pPr>
            <w:r>
              <w:rPr>
                <w:color w:val="595959"/>
                <w:sz w:val="14"/>
                <w:szCs w:val="14"/>
              </w:rPr>
              <w:t>Level deviation does not exceed 4 mm under a 4 m straightedge.</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10</w:t>
            </w:r>
          </w:p>
        </w:tc>
        <w:tc>
          <w:tcPr>
            <w:tcW w:w="3969" w:type="dxa"/>
            <w:vAlign w:val="center"/>
          </w:tcPr>
          <w:p w:rsidR="00712ECC" w:rsidRDefault="00864D39">
            <w:pPr>
              <w:bidi/>
              <w:spacing w:line="240" w:lineRule="auto"/>
            </w:pPr>
            <w:r>
              <w:rPr>
                <w:sz w:val="17"/>
                <w:szCs w:val="17"/>
                <w:rtl/>
              </w:rPr>
              <w:t>مراعاة دخول الهراس بحيث تكون العجلة الدوارة (ذات الوزن الكبير) في الأمام في اتجاه الرصف، خلال مدة أقصاها 10 دقائق من فرد الفينيشر، و10 دقائق بين كل مرور للهراس على نفس المنطقة.</w:t>
            </w:r>
          </w:p>
        </w:tc>
        <w:tc>
          <w:tcPr>
            <w:tcW w:w="3402" w:type="dxa"/>
            <w:vAlign w:val="center"/>
          </w:tcPr>
          <w:p w:rsidR="00712ECC" w:rsidRDefault="00864D39">
            <w:pPr>
              <w:spacing w:line="240" w:lineRule="auto"/>
            </w:pPr>
            <w:r>
              <w:rPr>
                <w:color w:val="595959"/>
                <w:sz w:val="14"/>
                <w:szCs w:val="14"/>
              </w:rPr>
              <w:t>Roller enters with drive drum leading in paving direction within 10 minutes of paver laying, 10 minutes between passes.</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11</w:t>
            </w:r>
          </w:p>
        </w:tc>
        <w:tc>
          <w:tcPr>
            <w:tcW w:w="3969" w:type="dxa"/>
            <w:vAlign w:val="center"/>
          </w:tcPr>
          <w:p w:rsidR="00712ECC" w:rsidRDefault="00864D39">
            <w:pPr>
              <w:bidi/>
              <w:spacing w:line="240" w:lineRule="auto"/>
            </w:pPr>
            <w:r>
              <w:rPr>
                <w:sz w:val="17"/>
                <w:szCs w:val="17"/>
                <w:rtl/>
              </w:rPr>
              <w:t>التأكد من أن الركوب يتراوح من 3 إلى 7 سم عند عمل اللحامات الطولية.</w:t>
            </w:r>
          </w:p>
        </w:tc>
        <w:tc>
          <w:tcPr>
            <w:tcW w:w="3402" w:type="dxa"/>
            <w:vAlign w:val="center"/>
          </w:tcPr>
          <w:p w:rsidR="00712ECC" w:rsidRDefault="00864D39">
            <w:pPr>
              <w:spacing w:line="240" w:lineRule="auto"/>
            </w:pPr>
            <w:r>
              <w:rPr>
                <w:color w:val="595959"/>
                <w:sz w:val="14"/>
                <w:szCs w:val="14"/>
              </w:rPr>
              <w:t>Longitudinal joint overlap is 3 to 7 cm.</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12</w:t>
            </w:r>
          </w:p>
        </w:tc>
        <w:tc>
          <w:tcPr>
            <w:tcW w:w="3969" w:type="dxa"/>
            <w:vAlign w:val="center"/>
          </w:tcPr>
          <w:p w:rsidR="00712ECC" w:rsidRDefault="00864D39">
            <w:pPr>
              <w:bidi/>
              <w:spacing w:line="240" w:lineRule="auto"/>
            </w:pPr>
            <w:r>
              <w:rPr>
                <w:sz w:val="17"/>
                <w:szCs w:val="17"/>
                <w:rtl/>
              </w:rPr>
              <w:t>التأكد من قطع وتجهيز اللحامات الطولية والعرضية للأسفلت القديم ورش حد القطع باستخدام M.C.O.</w:t>
            </w:r>
          </w:p>
        </w:tc>
        <w:tc>
          <w:tcPr>
            <w:tcW w:w="3402" w:type="dxa"/>
            <w:vAlign w:val="center"/>
          </w:tcPr>
          <w:p w:rsidR="00712ECC" w:rsidRDefault="00864D39">
            <w:pPr>
              <w:spacing w:line="240" w:lineRule="auto"/>
            </w:pPr>
            <w:r>
              <w:rPr>
                <w:color w:val="595959"/>
                <w:sz w:val="14"/>
                <w:szCs w:val="14"/>
              </w:rPr>
              <w:t>Longitudinal and transverse joints to existing asphalt are cut, prepared and painted with MC.</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13</w:t>
            </w:r>
          </w:p>
        </w:tc>
        <w:tc>
          <w:tcPr>
            <w:tcW w:w="3969" w:type="dxa"/>
            <w:vAlign w:val="center"/>
          </w:tcPr>
          <w:p w:rsidR="00712ECC" w:rsidRDefault="00864D39">
            <w:pPr>
              <w:bidi/>
              <w:spacing w:line="240" w:lineRule="auto"/>
            </w:pPr>
            <w:r>
              <w:rPr>
                <w:sz w:val="17"/>
                <w:szCs w:val="17"/>
                <w:rtl/>
              </w:rPr>
              <w:t>ضبط مندالة الفينيشر على استقامة واحدة.</w:t>
            </w:r>
          </w:p>
        </w:tc>
        <w:tc>
          <w:tcPr>
            <w:tcW w:w="3402" w:type="dxa"/>
            <w:vAlign w:val="center"/>
          </w:tcPr>
          <w:p w:rsidR="00712ECC" w:rsidRDefault="00864D39">
            <w:pPr>
              <w:spacing w:line="240" w:lineRule="auto"/>
            </w:pPr>
            <w:r>
              <w:rPr>
                <w:color w:val="595959"/>
                <w:sz w:val="14"/>
                <w:szCs w:val="14"/>
              </w:rPr>
              <w:t>Paver screed is set straight.</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14</w:t>
            </w:r>
          </w:p>
        </w:tc>
        <w:tc>
          <w:tcPr>
            <w:tcW w:w="3969" w:type="dxa"/>
            <w:vAlign w:val="center"/>
          </w:tcPr>
          <w:p w:rsidR="00712ECC" w:rsidRDefault="00864D39">
            <w:pPr>
              <w:bidi/>
              <w:spacing w:line="240" w:lineRule="auto"/>
            </w:pPr>
            <w:r>
              <w:rPr>
                <w:sz w:val="17"/>
                <w:szCs w:val="17"/>
                <w:rtl/>
              </w:rPr>
              <w:t>التأكد من مرور الهراس مرة في الاتجاه الطولي للطريق ومرة في الاتجاه العرضي بزاوية 45 درجة.</w:t>
            </w:r>
          </w:p>
        </w:tc>
        <w:tc>
          <w:tcPr>
            <w:tcW w:w="3402" w:type="dxa"/>
            <w:vAlign w:val="center"/>
          </w:tcPr>
          <w:p w:rsidR="00712ECC" w:rsidRDefault="00864D39">
            <w:pPr>
              <w:spacing w:line="240" w:lineRule="auto"/>
            </w:pPr>
            <w:r>
              <w:rPr>
                <w:color w:val="595959"/>
                <w:sz w:val="14"/>
                <w:szCs w:val="14"/>
              </w:rPr>
              <w:t>Roller passes longitudinally then at 45 degrees transversely.</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15</w:t>
            </w:r>
          </w:p>
        </w:tc>
        <w:tc>
          <w:tcPr>
            <w:tcW w:w="3969" w:type="dxa"/>
            <w:vAlign w:val="center"/>
          </w:tcPr>
          <w:p w:rsidR="00712ECC" w:rsidRDefault="00864D39">
            <w:pPr>
              <w:bidi/>
              <w:spacing w:line="240" w:lineRule="auto"/>
            </w:pPr>
            <w:r>
              <w:rPr>
                <w:sz w:val="17"/>
                <w:szCs w:val="17"/>
                <w:rtl/>
              </w:rPr>
              <w:t>يراعى التأكد من أن سمك الطبقة الرابطة من 5 إلى 10 سم طبقاً لمواصفات وزارة النقل ومواصفات المشروع.</w:t>
            </w:r>
          </w:p>
        </w:tc>
        <w:tc>
          <w:tcPr>
            <w:tcW w:w="3402" w:type="dxa"/>
            <w:vAlign w:val="center"/>
          </w:tcPr>
          <w:p w:rsidR="00712ECC" w:rsidRDefault="00864D39">
            <w:pPr>
              <w:spacing w:line="240" w:lineRule="auto"/>
            </w:pPr>
            <w:r>
              <w:rPr>
                <w:color w:val="595959"/>
                <w:sz w:val="14"/>
                <w:szCs w:val="14"/>
              </w:rPr>
              <w:t>Binder course thickness is 5 to 10 cm per specifications.</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r w:rsidR="00712ECC">
        <w:trPr>
          <w:cantSplit/>
          <w:jc w:val="center"/>
        </w:trPr>
        <w:tc>
          <w:tcPr>
            <w:tcW w:w="397" w:type="dxa"/>
            <w:vAlign w:val="center"/>
          </w:tcPr>
          <w:p w:rsidR="00712ECC" w:rsidRDefault="00864D39">
            <w:pPr>
              <w:bidi/>
              <w:spacing w:line="240" w:lineRule="auto"/>
              <w:jc w:val="center"/>
            </w:pPr>
            <w:r>
              <w:rPr>
                <w:b/>
                <w:bCs/>
                <w:sz w:val="17"/>
                <w:szCs w:val="17"/>
                <w:rtl/>
              </w:rPr>
              <w:t>16</w:t>
            </w:r>
          </w:p>
        </w:tc>
        <w:tc>
          <w:tcPr>
            <w:tcW w:w="3969" w:type="dxa"/>
            <w:vAlign w:val="center"/>
          </w:tcPr>
          <w:p w:rsidR="00712ECC" w:rsidRDefault="00864D39">
            <w:pPr>
              <w:bidi/>
              <w:spacing w:line="240" w:lineRule="auto"/>
            </w:pPr>
            <w:r>
              <w:rPr>
                <w:sz w:val="17"/>
                <w:szCs w:val="17"/>
                <w:rtl/>
              </w:rPr>
              <w:t>أخذ عينة من الأسفلت الوارد لعمل الاختبارات المعملية اللازمة وكذلك أخذ كور بعد فرد الطبقة الرابطة للتأكد من دمك وسمك الطبقة.</w:t>
            </w:r>
          </w:p>
        </w:tc>
        <w:tc>
          <w:tcPr>
            <w:tcW w:w="3402" w:type="dxa"/>
            <w:vAlign w:val="center"/>
          </w:tcPr>
          <w:p w:rsidR="00712ECC" w:rsidRDefault="00864D39">
            <w:pPr>
              <w:spacing w:line="240" w:lineRule="auto"/>
            </w:pPr>
            <w:r>
              <w:rPr>
                <w:color w:val="595959"/>
                <w:sz w:val="14"/>
                <w:szCs w:val="14"/>
              </w:rPr>
              <w:t>Samples of delivered asphalt are taken for lab tests and cores after laying for compaction and thickness.</w:t>
            </w:r>
          </w:p>
        </w:tc>
        <w:tc>
          <w:tcPr>
            <w:tcW w:w="595" w:type="dxa"/>
            <w:vAlign w:val="center"/>
          </w:tcPr>
          <w:p w:rsidR="00712ECC" w:rsidRDefault="00712ECC">
            <w:pPr>
              <w:bidi/>
              <w:spacing w:line="240" w:lineRule="auto"/>
              <w:jc w:val="center"/>
            </w:pPr>
          </w:p>
        </w:tc>
        <w:tc>
          <w:tcPr>
            <w:tcW w:w="595" w:type="dxa"/>
            <w:vAlign w:val="center"/>
          </w:tcPr>
          <w:p w:rsidR="00712ECC" w:rsidRDefault="00712ECC">
            <w:pPr>
              <w:bidi/>
              <w:spacing w:line="240" w:lineRule="auto"/>
              <w:jc w:val="center"/>
            </w:pPr>
          </w:p>
        </w:tc>
        <w:tc>
          <w:tcPr>
            <w:tcW w:w="567" w:type="dxa"/>
            <w:vAlign w:val="center"/>
          </w:tcPr>
          <w:p w:rsidR="00712ECC" w:rsidRDefault="00712ECC">
            <w:pPr>
              <w:bidi/>
              <w:spacing w:line="240" w:lineRule="auto"/>
              <w:jc w:val="center"/>
            </w:pPr>
          </w:p>
        </w:tc>
        <w:tc>
          <w:tcPr>
            <w:tcW w:w="907" w:type="dxa"/>
            <w:vAlign w:val="center"/>
          </w:tcPr>
          <w:p w:rsidR="00712ECC" w:rsidRDefault="00712ECC">
            <w:pPr>
              <w:bidi/>
              <w:spacing w:line="240" w:lineRule="auto"/>
              <w:jc w:val="center"/>
            </w:pPr>
          </w:p>
        </w:tc>
      </w:tr>
    </w:tbl>
    <w:p w:rsidR="00712ECC" w:rsidRDefault="00712ECC">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474"/>
        <w:gridCol w:w="4649"/>
        <w:gridCol w:w="4309"/>
      </w:tblGrid>
      <w:tr w:rsidR="00712ECC">
        <w:trPr>
          <w:cantSplit/>
          <w:jc w:val="center"/>
        </w:trPr>
        <w:tc>
          <w:tcPr>
            <w:tcW w:w="1474" w:type="dxa"/>
            <w:shd w:val="clear" w:color="auto" w:fill="F2F2F2"/>
            <w:vAlign w:val="center"/>
          </w:tcPr>
          <w:p w:rsidR="00712ECC" w:rsidRDefault="00864D39">
            <w:pPr>
              <w:bidi/>
              <w:spacing w:line="240" w:lineRule="auto"/>
            </w:pPr>
            <w:r>
              <w:rPr>
                <w:b/>
                <w:bCs/>
                <w:sz w:val="16"/>
                <w:szCs w:val="16"/>
                <w:rtl/>
              </w:rPr>
              <w:t>المراجع</w:t>
            </w:r>
          </w:p>
          <w:p w:rsidR="00712ECC" w:rsidRDefault="00864D39">
            <w:pPr>
              <w:spacing w:before="20" w:line="240" w:lineRule="auto"/>
              <w:jc w:val="right"/>
            </w:pPr>
            <w:r>
              <w:rPr>
                <w:color w:val="595959"/>
                <w:sz w:val="13"/>
                <w:szCs w:val="13"/>
              </w:rPr>
              <w:t>References</w:t>
            </w:r>
          </w:p>
        </w:tc>
        <w:tc>
          <w:tcPr>
            <w:tcW w:w="4649" w:type="dxa"/>
            <w:vAlign w:val="center"/>
          </w:tcPr>
          <w:p w:rsidR="00712ECC" w:rsidRDefault="00864D39">
            <w:pPr>
              <w:bidi/>
              <w:spacing w:line="240" w:lineRule="auto"/>
            </w:pPr>
            <w:r>
              <w:rPr>
                <w:sz w:val="15"/>
                <w:szCs w:val="15"/>
                <w:rtl/>
              </w:rPr>
              <w:t>الكود المصري لأعمال الطرق الحضرية والخلوية، مواصفات المشروع</w:t>
            </w:r>
          </w:p>
        </w:tc>
        <w:tc>
          <w:tcPr>
            <w:tcW w:w="4309" w:type="dxa"/>
            <w:vAlign w:val="center"/>
          </w:tcPr>
          <w:p w:rsidR="00712ECC" w:rsidRDefault="00864D39">
            <w:pPr>
              <w:spacing w:line="240" w:lineRule="auto"/>
            </w:pPr>
            <w:r>
              <w:rPr>
                <w:color w:val="595959"/>
                <w:sz w:val="13"/>
                <w:szCs w:val="13"/>
              </w:rPr>
              <w:t>Egyptian code for urban and rural roads, project specifications</w:t>
            </w:r>
          </w:p>
        </w:tc>
      </w:tr>
      <w:tr w:rsidR="00712ECC">
        <w:trPr>
          <w:cantSplit/>
          <w:jc w:val="center"/>
        </w:trPr>
        <w:tc>
          <w:tcPr>
            <w:tcW w:w="1474" w:type="dxa"/>
            <w:shd w:val="clear" w:color="auto" w:fill="F2F2F2"/>
            <w:vAlign w:val="center"/>
          </w:tcPr>
          <w:p w:rsidR="00712ECC" w:rsidRDefault="00864D39">
            <w:pPr>
              <w:bidi/>
              <w:spacing w:line="240" w:lineRule="auto"/>
            </w:pPr>
            <w:r>
              <w:rPr>
                <w:b/>
                <w:bCs/>
                <w:sz w:val="16"/>
                <w:szCs w:val="16"/>
                <w:rtl/>
              </w:rPr>
              <w:lastRenderedPageBreak/>
              <w:t>المرفقات المطلوبة</w:t>
            </w:r>
          </w:p>
          <w:p w:rsidR="00712ECC" w:rsidRDefault="00864D39">
            <w:pPr>
              <w:spacing w:before="20" w:line="240" w:lineRule="auto"/>
              <w:jc w:val="right"/>
            </w:pPr>
            <w:r>
              <w:rPr>
                <w:color w:val="595959"/>
                <w:sz w:val="13"/>
                <w:szCs w:val="13"/>
              </w:rPr>
              <w:t>Attachments</w:t>
            </w:r>
          </w:p>
        </w:tc>
        <w:tc>
          <w:tcPr>
            <w:tcW w:w="4649" w:type="dxa"/>
            <w:vAlign w:val="center"/>
          </w:tcPr>
          <w:p w:rsidR="00712ECC" w:rsidRDefault="00864D39">
            <w:pPr>
              <w:bidi/>
              <w:spacing w:line="240" w:lineRule="auto"/>
            </w:pPr>
            <w:r>
              <w:rPr>
                <w:sz w:val="15"/>
                <w:szCs w:val="15"/>
                <w:rtl/>
              </w:rPr>
              <w:t>☐ الخلطة المعتمدة Job Mix ☐ نتائج الكثافة والكور ☐ شهادات المواد</w:t>
            </w:r>
          </w:p>
        </w:tc>
        <w:tc>
          <w:tcPr>
            <w:tcW w:w="4309" w:type="dxa"/>
            <w:vAlign w:val="center"/>
          </w:tcPr>
          <w:p w:rsidR="00712ECC" w:rsidRDefault="00864D39">
            <w:pPr>
              <w:spacing w:line="240" w:lineRule="auto"/>
            </w:pPr>
            <w:r>
              <w:rPr>
                <w:color w:val="595959"/>
                <w:sz w:val="13"/>
                <w:szCs w:val="13"/>
              </w:rPr>
              <w:t>☐</w:t>
            </w:r>
            <w:r>
              <w:rPr>
                <w:color w:val="595959"/>
                <w:sz w:val="13"/>
                <w:szCs w:val="13"/>
              </w:rPr>
              <w:t xml:space="preserve"> Approved job mix   ☐ Density and core results   ☐ Material certificates</w:t>
            </w:r>
          </w:p>
        </w:tc>
      </w:tr>
    </w:tbl>
    <w:p w:rsidR="00712ECC" w:rsidRDefault="00712ECC">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4"/>
        <w:gridCol w:w="8618"/>
      </w:tblGrid>
      <w:tr w:rsidR="00712ECC">
        <w:trPr>
          <w:cantSplit/>
          <w:trHeight w:val="482"/>
          <w:jc w:val="center"/>
        </w:trPr>
        <w:tc>
          <w:tcPr>
            <w:tcW w:w="1814" w:type="dxa"/>
            <w:shd w:val="clear" w:color="auto" w:fill="F2F2F2"/>
            <w:vAlign w:val="center"/>
          </w:tcPr>
          <w:p w:rsidR="00712ECC" w:rsidRDefault="00864D39">
            <w:pPr>
              <w:keepNext/>
              <w:bidi/>
              <w:spacing w:line="240" w:lineRule="auto"/>
            </w:pPr>
            <w:r>
              <w:rPr>
                <w:b/>
                <w:bCs/>
                <w:color w:val="262626"/>
                <w:sz w:val="17"/>
                <w:szCs w:val="17"/>
                <w:rtl/>
              </w:rPr>
              <w:t>ملاحظات المهندس المسؤول</w:t>
            </w:r>
          </w:p>
          <w:p w:rsidR="00712ECC" w:rsidRDefault="00864D39">
            <w:pPr>
              <w:keepNext/>
              <w:spacing w:line="240" w:lineRule="auto"/>
              <w:jc w:val="right"/>
            </w:pPr>
            <w:r>
              <w:rPr>
                <w:color w:val="595959"/>
                <w:sz w:val="14"/>
                <w:szCs w:val="14"/>
              </w:rPr>
              <w:t>Engineer Comments</w:t>
            </w:r>
          </w:p>
        </w:tc>
        <w:tc>
          <w:tcPr>
            <w:tcW w:w="8617" w:type="dxa"/>
            <w:vAlign w:val="center"/>
          </w:tcPr>
          <w:p w:rsidR="00712ECC" w:rsidRDefault="00712ECC">
            <w:pPr>
              <w:keepNext/>
              <w:bidi/>
              <w:spacing w:line="240" w:lineRule="auto"/>
            </w:pPr>
          </w:p>
        </w:tc>
      </w:tr>
    </w:tbl>
    <w:p w:rsidR="00712ECC" w:rsidRDefault="00712ECC">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5"/>
        <w:gridCol w:w="2155"/>
        <w:gridCol w:w="2154"/>
        <w:gridCol w:w="2154"/>
        <w:gridCol w:w="2154"/>
      </w:tblGrid>
      <w:tr w:rsidR="00712ECC">
        <w:trPr>
          <w:cantSplit/>
          <w:jc w:val="center"/>
        </w:trPr>
        <w:tc>
          <w:tcPr>
            <w:tcW w:w="1814" w:type="dxa"/>
            <w:shd w:val="clear" w:color="auto" w:fill="F2F2F2"/>
            <w:vAlign w:val="center"/>
          </w:tcPr>
          <w:p w:rsidR="00712ECC" w:rsidRDefault="00864D39">
            <w:pPr>
              <w:keepNext/>
              <w:bidi/>
              <w:spacing w:line="240" w:lineRule="auto"/>
            </w:pPr>
            <w:r>
              <w:rPr>
                <w:b/>
                <w:bCs/>
                <w:color w:val="262626"/>
                <w:sz w:val="18"/>
                <w:szCs w:val="18"/>
                <w:rtl/>
              </w:rPr>
              <w:t>ثالثاً: نتيجة الفحص</w:t>
            </w:r>
          </w:p>
          <w:p w:rsidR="00712ECC" w:rsidRDefault="00864D39">
            <w:pPr>
              <w:keepNext/>
              <w:spacing w:before="20" w:line="240" w:lineRule="auto"/>
              <w:jc w:val="right"/>
            </w:pPr>
            <w:r>
              <w:rPr>
                <w:b/>
                <w:bCs/>
                <w:color w:val="262626"/>
                <w:sz w:val="16"/>
                <w:szCs w:val="16"/>
              </w:rPr>
              <w:t>C. Result</w:t>
            </w:r>
          </w:p>
        </w:tc>
        <w:tc>
          <w:tcPr>
            <w:tcW w:w="2154" w:type="dxa"/>
            <w:vAlign w:val="center"/>
          </w:tcPr>
          <w:p w:rsidR="00712ECC" w:rsidRDefault="00864D39">
            <w:pPr>
              <w:keepNext/>
              <w:bidi/>
              <w:spacing w:line="240" w:lineRule="auto"/>
              <w:jc w:val="center"/>
            </w:pPr>
            <w:r>
              <w:rPr>
                <w:sz w:val="22"/>
                <w:szCs w:val="22"/>
                <w:rtl/>
              </w:rPr>
              <w:t xml:space="preserve">☐ </w:t>
            </w:r>
            <w:r>
              <w:rPr>
                <w:b/>
                <w:bCs/>
                <w:sz w:val="16"/>
                <w:szCs w:val="16"/>
                <w:rtl/>
              </w:rPr>
              <w:t>A مقبول بدون ملاحظات</w:t>
            </w:r>
          </w:p>
          <w:p w:rsidR="00712ECC" w:rsidRDefault="00864D39">
            <w:pPr>
              <w:keepNext/>
              <w:spacing w:before="20" w:line="240" w:lineRule="auto"/>
              <w:jc w:val="center"/>
            </w:pPr>
            <w:r>
              <w:rPr>
                <w:color w:val="595959"/>
                <w:sz w:val="14"/>
                <w:szCs w:val="14"/>
              </w:rPr>
              <w:t>Approved</w:t>
            </w:r>
          </w:p>
        </w:tc>
        <w:tc>
          <w:tcPr>
            <w:tcW w:w="2154" w:type="dxa"/>
            <w:vAlign w:val="center"/>
          </w:tcPr>
          <w:p w:rsidR="00712ECC" w:rsidRDefault="00864D39">
            <w:pPr>
              <w:keepNext/>
              <w:bidi/>
              <w:spacing w:line="240" w:lineRule="auto"/>
              <w:jc w:val="center"/>
            </w:pPr>
            <w:r>
              <w:rPr>
                <w:sz w:val="22"/>
                <w:szCs w:val="22"/>
                <w:rtl/>
              </w:rPr>
              <w:t xml:space="preserve">☐ </w:t>
            </w:r>
            <w:r>
              <w:rPr>
                <w:b/>
                <w:bCs/>
                <w:sz w:val="16"/>
                <w:szCs w:val="16"/>
                <w:rtl/>
              </w:rPr>
              <w:t>B مقبول مع تنفيذ الملاحظات</w:t>
            </w:r>
          </w:p>
          <w:p w:rsidR="00712ECC" w:rsidRDefault="00864D39">
            <w:pPr>
              <w:keepNext/>
              <w:spacing w:before="20" w:line="240" w:lineRule="auto"/>
              <w:jc w:val="center"/>
            </w:pPr>
            <w:r>
              <w:rPr>
                <w:color w:val="595959"/>
                <w:sz w:val="14"/>
                <w:szCs w:val="14"/>
              </w:rPr>
              <w:t>Approved as Noted</w:t>
            </w:r>
          </w:p>
        </w:tc>
        <w:tc>
          <w:tcPr>
            <w:tcW w:w="2154" w:type="dxa"/>
            <w:vAlign w:val="center"/>
          </w:tcPr>
          <w:p w:rsidR="00712ECC" w:rsidRDefault="00864D39">
            <w:pPr>
              <w:keepNext/>
              <w:bidi/>
              <w:spacing w:line="240" w:lineRule="auto"/>
              <w:jc w:val="center"/>
            </w:pPr>
            <w:r>
              <w:rPr>
                <w:sz w:val="22"/>
                <w:szCs w:val="22"/>
                <w:rtl/>
              </w:rPr>
              <w:t xml:space="preserve">☐ </w:t>
            </w:r>
            <w:r>
              <w:rPr>
                <w:b/>
                <w:bCs/>
                <w:sz w:val="16"/>
                <w:szCs w:val="16"/>
                <w:rtl/>
              </w:rPr>
              <w:t>C يعاد التقديم بعد التصحيح</w:t>
            </w:r>
          </w:p>
          <w:p w:rsidR="00712ECC" w:rsidRDefault="00864D39">
            <w:pPr>
              <w:keepNext/>
              <w:spacing w:before="20" w:line="240" w:lineRule="auto"/>
              <w:jc w:val="center"/>
            </w:pPr>
            <w:r>
              <w:rPr>
                <w:color w:val="595959"/>
                <w:sz w:val="14"/>
                <w:szCs w:val="14"/>
              </w:rPr>
              <w:t>Revise and Resubmit</w:t>
            </w:r>
          </w:p>
        </w:tc>
        <w:tc>
          <w:tcPr>
            <w:tcW w:w="2154" w:type="dxa"/>
            <w:vAlign w:val="center"/>
          </w:tcPr>
          <w:p w:rsidR="00712ECC" w:rsidRDefault="00864D39">
            <w:pPr>
              <w:keepNext/>
              <w:bidi/>
              <w:spacing w:line="240" w:lineRule="auto"/>
              <w:jc w:val="center"/>
            </w:pPr>
            <w:r>
              <w:rPr>
                <w:sz w:val="22"/>
                <w:szCs w:val="22"/>
                <w:rtl/>
              </w:rPr>
              <w:t xml:space="preserve">☐ </w:t>
            </w:r>
            <w:r>
              <w:rPr>
                <w:b/>
                <w:bCs/>
                <w:sz w:val="16"/>
                <w:szCs w:val="16"/>
                <w:rtl/>
              </w:rPr>
              <w:t>D مرفوض</w:t>
            </w:r>
          </w:p>
          <w:p w:rsidR="00712ECC" w:rsidRDefault="00864D39">
            <w:pPr>
              <w:keepNext/>
              <w:spacing w:before="20" w:line="240" w:lineRule="auto"/>
              <w:jc w:val="center"/>
            </w:pPr>
            <w:r>
              <w:rPr>
                <w:color w:val="595959"/>
                <w:sz w:val="14"/>
                <w:szCs w:val="14"/>
              </w:rPr>
              <w:t>Rejected</w:t>
            </w:r>
          </w:p>
        </w:tc>
      </w:tr>
    </w:tbl>
    <w:p w:rsidR="00712ECC" w:rsidRDefault="00712ECC">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3"/>
        <w:gridCol w:w="2873"/>
        <w:gridCol w:w="2873"/>
        <w:gridCol w:w="2873"/>
      </w:tblGrid>
      <w:tr w:rsidR="00712ECC">
        <w:trPr>
          <w:cantSplit/>
          <w:jc w:val="center"/>
        </w:trPr>
        <w:tc>
          <w:tcPr>
            <w:tcW w:w="1814" w:type="dxa"/>
            <w:shd w:val="clear" w:color="auto" w:fill="F2F2F2"/>
            <w:vAlign w:val="center"/>
          </w:tcPr>
          <w:p w:rsidR="00712ECC" w:rsidRDefault="00864D39">
            <w:pPr>
              <w:keepNext/>
              <w:bidi/>
              <w:spacing w:line="240" w:lineRule="auto"/>
            </w:pPr>
            <w:r>
              <w:rPr>
                <w:b/>
                <w:bCs/>
                <w:sz w:val="17"/>
                <w:szCs w:val="17"/>
                <w:rtl/>
              </w:rPr>
              <w:t>الاعتماد</w:t>
            </w:r>
          </w:p>
          <w:p w:rsidR="00712ECC" w:rsidRDefault="00864D39">
            <w:pPr>
              <w:keepNext/>
              <w:spacing w:before="20" w:line="240" w:lineRule="auto"/>
              <w:jc w:val="right"/>
            </w:pPr>
            <w:r>
              <w:rPr>
                <w:color w:val="595959"/>
                <w:sz w:val="15"/>
                <w:szCs w:val="15"/>
              </w:rPr>
              <w:t>Sign-off</w:t>
            </w:r>
          </w:p>
        </w:tc>
        <w:tc>
          <w:tcPr>
            <w:tcW w:w="2872" w:type="dxa"/>
            <w:shd w:val="clear" w:color="auto" w:fill="E7E6E6"/>
            <w:vAlign w:val="center"/>
          </w:tcPr>
          <w:p w:rsidR="00712ECC" w:rsidRDefault="00864D39">
            <w:pPr>
              <w:keepNext/>
              <w:bidi/>
              <w:spacing w:line="240" w:lineRule="auto"/>
              <w:jc w:val="center"/>
            </w:pPr>
            <w:r>
              <w:rPr>
                <w:b/>
                <w:bCs/>
                <w:color w:val="000000"/>
                <w:sz w:val="16"/>
                <w:szCs w:val="16"/>
                <w:rtl/>
              </w:rPr>
              <w:t>مندوب المقاول</w:t>
            </w:r>
          </w:p>
          <w:p w:rsidR="00712ECC" w:rsidRDefault="00864D39">
            <w:pPr>
              <w:keepNext/>
              <w:spacing w:before="20" w:line="240" w:lineRule="auto"/>
              <w:jc w:val="center"/>
            </w:pPr>
            <w:r>
              <w:rPr>
                <w:color w:val="595959"/>
                <w:sz w:val="13"/>
                <w:szCs w:val="13"/>
              </w:rPr>
              <w:t>Contractor Representative</w:t>
            </w:r>
          </w:p>
        </w:tc>
        <w:tc>
          <w:tcPr>
            <w:tcW w:w="2872" w:type="dxa"/>
            <w:shd w:val="clear" w:color="auto" w:fill="E7E6E6"/>
            <w:vAlign w:val="center"/>
          </w:tcPr>
          <w:p w:rsidR="00712ECC" w:rsidRDefault="00864D39">
            <w:pPr>
              <w:keepNext/>
              <w:bidi/>
              <w:spacing w:line="240" w:lineRule="auto"/>
              <w:jc w:val="center"/>
            </w:pPr>
            <w:r>
              <w:rPr>
                <w:b/>
                <w:bCs/>
                <w:color w:val="000000"/>
                <w:sz w:val="16"/>
                <w:szCs w:val="16"/>
                <w:rtl/>
              </w:rPr>
              <w:t>مهندس الإشراف</w:t>
            </w:r>
          </w:p>
          <w:p w:rsidR="00712ECC" w:rsidRDefault="00864D39">
            <w:pPr>
              <w:keepNext/>
              <w:spacing w:before="20" w:line="240" w:lineRule="auto"/>
              <w:jc w:val="center"/>
            </w:pPr>
            <w:r>
              <w:rPr>
                <w:color w:val="595959"/>
                <w:sz w:val="13"/>
                <w:szCs w:val="13"/>
              </w:rPr>
              <w:t>Supervision Engineer</w:t>
            </w:r>
          </w:p>
        </w:tc>
        <w:tc>
          <w:tcPr>
            <w:tcW w:w="2872" w:type="dxa"/>
            <w:shd w:val="clear" w:color="auto" w:fill="E7E6E6"/>
            <w:vAlign w:val="center"/>
          </w:tcPr>
          <w:p w:rsidR="00712ECC" w:rsidRDefault="00864D39">
            <w:pPr>
              <w:keepNext/>
              <w:bidi/>
              <w:spacing w:line="240" w:lineRule="auto"/>
              <w:jc w:val="center"/>
            </w:pPr>
            <w:r>
              <w:rPr>
                <w:b/>
                <w:bCs/>
                <w:color w:val="000000"/>
                <w:sz w:val="16"/>
                <w:szCs w:val="16"/>
                <w:rtl/>
              </w:rPr>
              <w:t>مدير المشروع (الاستشاري)</w:t>
            </w:r>
          </w:p>
          <w:p w:rsidR="00712ECC" w:rsidRDefault="00864D39">
            <w:pPr>
              <w:keepNext/>
              <w:spacing w:before="20" w:line="240" w:lineRule="auto"/>
              <w:jc w:val="center"/>
            </w:pPr>
            <w:r>
              <w:rPr>
                <w:color w:val="595959"/>
                <w:sz w:val="13"/>
                <w:szCs w:val="13"/>
              </w:rPr>
              <w:t>Project Manager (Consultant)</w:t>
            </w:r>
          </w:p>
        </w:tc>
      </w:tr>
      <w:tr w:rsidR="00712ECC">
        <w:trPr>
          <w:cantSplit/>
          <w:trHeight w:val="510"/>
          <w:jc w:val="center"/>
        </w:trPr>
        <w:tc>
          <w:tcPr>
            <w:tcW w:w="1814" w:type="dxa"/>
            <w:shd w:val="clear" w:color="auto" w:fill="F2F2F2"/>
            <w:vAlign w:val="center"/>
          </w:tcPr>
          <w:p w:rsidR="00712ECC" w:rsidRDefault="00864D39">
            <w:pPr>
              <w:bidi/>
              <w:spacing w:line="240" w:lineRule="auto"/>
            </w:pPr>
            <w:r>
              <w:rPr>
                <w:b/>
                <w:bCs/>
                <w:sz w:val="16"/>
                <w:szCs w:val="16"/>
                <w:rtl/>
              </w:rPr>
              <w:t>الاسم / التوقيع / التاريخ</w:t>
            </w:r>
          </w:p>
          <w:p w:rsidR="00712ECC" w:rsidRDefault="00864D39">
            <w:pPr>
              <w:spacing w:before="20" w:line="240" w:lineRule="auto"/>
              <w:jc w:val="right"/>
            </w:pPr>
            <w:r>
              <w:rPr>
                <w:color w:val="595959"/>
                <w:sz w:val="14"/>
                <w:szCs w:val="14"/>
              </w:rPr>
              <w:t>Name / Signature / Date</w:t>
            </w:r>
          </w:p>
        </w:tc>
        <w:tc>
          <w:tcPr>
            <w:tcW w:w="2872" w:type="dxa"/>
            <w:vAlign w:val="center"/>
          </w:tcPr>
          <w:p w:rsidR="00712ECC" w:rsidRDefault="00864D39">
            <w:pPr>
              <w:bidi/>
              <w:spacing w:after="20" w:line="240" w:lineRule="auto"/>
            </w:pPr>
            <w:r>
              <w:rPr>
                <w:color w:val="595959"/>
                <w:sz w:val="15"/>
                <w:szCs w:val="15"/>
                <w:rtl/>
              </w:rPr>
              <w:t>الاسم:</w:t>
            </w:r>
          </w:p>
          <w:p w:rsidR="00712ECC" w:rsidRDefault="00864D39">
            <w:pPr>
              <w:bidi/>
              <w:spacing w:after="20" w:line="240" w:lineRule="auto"/>
            </w:pPr>
            <w:r>
              <w:rPr>
                <w:color w:val="595959"/>
                <w:sz w:val="15"/>
                <w:szCs w:val="15"/>
                <w:rtl/>
              </w:rPr>
              <w:t>التوقيع:</w:t>
            </w:r>
          </w:p>
          <w:p w:rsidR="00712ECC" w:rsidRDefault="00864D39">
            <w:pPr>
              <w:bidi/>
              <w:spacing w:after="20" w:line="240" w:lineRule="auto"/>
            </w:pPr>
            <w:r>
              <w:rPr>
                <w:color w:val="595959"/>
                <w:sz w:val="15"/>
                <w:szCs w:val="15"/>
                <w:rtl/>
              </w:rPr>
              <w:t>التاريخ:</w:t>
            </w:r>
          </w:p>
        </w:tc>
        <w:tc>
          <w:tcPr>
            <w:tcW w:w="2872" w:type="dxa"/>
            <w:vAlign w:val="center"/>
          </w:tcPr>
          <w:p w:rsidR="00712ECC" w:rsidRDefault="00864D39">
            <w:pPr>
              <w:bidi/>
              <w:spacing w:after="20" w:line="240" w:lineRule="auto"/>
            </w:pPr>
            <w:r>
              <w:rPr>
                <w:color w:val="595959"/>
                <w:sz w:val="15"/>
                <w:szCs w:val="15"/>
                <w:rtl/>
              </w:rPr>
              <w:t>الاسم:</w:t>
            </w:r>
          </w:p>
          <w:p w:rsidR="00712ECC" w:rsidRDefault="00864D39">
            <w:pPr>
              <w:bidi/>
              <w:spacing w:after="20" w:line="240" w:lineRule="auto"/>
            </w:pPr>
            <w:r>
              <w:rPr>
                <w:color w:val="595959"/>
                <w:sz w:val="15"/>
                <w:szCs w:val="15"/>
                <w:rtl/>
              </w:rPr>
              <w:t>التوقيع:</w:t>
            </w:r>
          </w:p>
          <w:p w:rsidR="00712ECC" w:rsidRDefault="00864D39">
            <w:pPr>
              <w:bidi/>
              <w:spacing w:after="20" w:line="240" w:lineRule="auto"/>
            </w:pPr>
            <w:r>
              <w:rPr>
                <w:color w:val="595959"/>
                <w:sz w:val="15"/>
                <w:szCs w:val="15"/>
                <w:rtl/>
              </w:rPr>
              <w:t>التاريخ:</w:t>
            </w:r>
          </w:p>
        </w:tc>
        <w:tc>
          <w:tcPr>
            <w:tcW w:w="2872" w:type="dxa"/>
            <w:vAlign w:val="center"/>
          </w:tcPr>
          <w:p w:rsidR="00712ECC" w:rsidRDefault="00864D39">
            <w:pPr>
              <w:bidi/>
              <w:spacing w:after="20" w:line="240" w:lineRule="auto"/>
            </w:pPr>
            <w:r>
              <w:rPr>
                <w:color w:val="595959"/>
                <w:sz w:val="15"/>
                <w:szCs w:val="15"/>
                <w:rtl/>
              </w:rPr>
              <w:t>الاسم:</w:t>
            </w:r>
          </w:p>
          <w:p w:rsidR="00712ECC" w:rsidRDefault="00864D39">
            <w:pPr>
              <w:bidi/>
              <w:spacing w:after="20" w:line="240" w:lineRule="auto"/>
            </w:pPr>
            <w:r>
              <w:rPr>
                <w:color w:val="595959"/>
                <w:sz w:val="15"/>
                <w:szCs w:val="15"/>
                <w:rtl/>
              </w:rPr>
              <w:t>التوقيع:</w:t>
            </w:r>
          </w:p>
          <w:p w:rsidR="00712ECC" w:rsidRDefault="00864D39">
            <w:pPr>
              <w:bidi/>
              <w:spacing w:after="20" w:line="240" w:lineRule="auto"/>
            </w:pPr>
            <w:r>
              <w:rPr>
                <w:color w:val="595959"/>
                <w:sz w:val="15"/>
                <w:szCs w:val="15"/>
                <w:rtl/>
              </w:rPr>
              <w:t>التاريخ:</w:t>
            </w:r>
          </w:p>
        </w:tc>
      </w:tr>
    </w:tbl>
    <w:p w:rsidR="00712ECC" w:rsidRDefault="00712ECC">
      <w:pPr>
        <w:spacing w:line="20" w:lineRule="exact"/>
      </w:pPr>
    </w:p>
    <w:sectPr w:rsidR="00712ECC" w:rsidSect="00034616">
      <w:headerReference w:type="default" r:id="rId7"/>
      <w:footerReference w:type="default" r:id="rId8"/>
      <w:pgSz w:w="11906" w:h="16838"/>
      <w:pgMar w:top="1757" w:right="737" w:bottom="567" w:left="737" w:header="283" w:footer="227"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4D39" w:rsidRDefault="00864D39">
      <w:pPr>
        <w:spacing w:line="240" w:lineRule="auto"/>
      </w:pPr>
      <w:r>
        <w:separator/>
      </w:r>
    </w:p>
  </w:endnote>
  <w:endnote w:type="continuationSeparator" w:id="0">
    <w:p w:rsidR="00864D39" w:rsidRDefault="00864D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DecoType Naskh">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432" w:type="dxa"/>
      <w:jc w:val="center"/>
      <w:tblBorders>
        <w:top w:val="single" w:sz="6" w:space="0" w:color="000000"/>
        <w:left w:val="nil"/>
        <w:bottom w:val="nil"/>
        <w:right w:val="nil"/>
        <w:insideH w:val="nil"/>
        <w:insideV w:val="nil"/>
      </w:tblBorders>
      <w:tblLayout w:type="fixed"/>
      <w:tblCellMar>
        <w:top w:w="10" w:type="dxa"/>
        <w:left w:w="40" w:type="dxa"/>
        <w:right w:w="40" w:type="dxa"/>
      </w:tblCellMar>
      <w:tblLook w:val="04A0" w:firstRow="1" w:lastRow="0" w:firstColumn="1" w:lastColumn="0" w:noHBand="0" w:noVBand="1"/>
    </w:tblPr>
    <w:tblGrid>
      <w:gridCol w:w="3061"/>
      <w:gridCol w:w="7371"/>
    </w:tblGrid>
    <w:tr w:rsidR="00712ECC">
      <w:trPr>
        <w:jc w:val="center"/>
      </w:trPr>
      <w:tc>
        <w:tcPr>
          <w:tcW w:w="3061" w:type="dxa"/>
          <w:tcBorders>
            <w:top w:val="single" w:sz="6" w:space="0" w:color="000000"/>
          </w:tcBorders>
          <w:vAlign w:val="center"/>
        </w:tcPr>
        <w:p w:rsidR="00712ECC" w:rsidRDefault="00864D39">
          <w:pPr>
            <w:bidi/>
            <w:spacing w:line="240" w:lineRule="auto"/>
          </w:pPr>
          <w:r>
            <w:rPr>
              <w:b/>
              <w:bCs/>
              <w:color w:val="262626"/>
              <w:sz w:val="14"/>
              <w:szCs w:val="14"/>
              <w:rtl/>
            </w:rPr>
            <w:t>إعداد: م/ أحمد فتحي، مدير المشاريع</w:t>
          </w:r>
        </w:p>
      </w:tc>
      <w:tc>
        <w:tcPr>
          <w:tcW w:w="7370" w:type="dxa"/>
          <w:tcBorders>
            <w:top w:val="single" w:sz="6" w:space="0" w:color="000000"/>
          </w:tcBorders>
          <w:vAlign w:val="center"/>
        </w:tcPr>
        <w:p w:rsidR="00712ECC" w:rsidRDefault="00864D39">
          <w:pPr>
            <w:spacing w:line="240" w:lineRule="auto"/>
          </w:pPr>
          <w:r>
            <w:rPr>
              <w:color w:val="595959"/>
              <w:sz w:val="13"/>
              <w:szCs w:val="13"/>
            </w:rPr>
            <w:t xml:space="preserve">a.fathy@arabcreators.co  |  +966 59 700 9855  |  ACE-QC-RD-004 Rev.00  |  Page </w:t>
          </w:r>
          <w:r>
            <w:fldChar w:fldCharType="begin"/>
          </w:r>
          <w:r>
            <w:instrText xml:space="preserve"> PAGE \* MERGEFORMAT </w:instrText>
          </w:r>
          <w:r>
            <w:fldChar w:fldCharType="separate"/>
          </w:r>
          <w:r>
            <w:rPr>
              <w:color w:val="595959"/>
              <w:sz w:val="13"/>
              <w:szCs w:val="13"/>
            </w:rPr>
            <w:t>1</w:t>
          </w:r>
          <w:r>
            <w:rPr>
              <w:color w:val="595959"/>
              <w:sz w:val="13"/>
              <w:szCs w:val="13"/>
            </w:rPr>
            <w:fldChar w:fldCharType="end"/>
          </w:r>
          <w:r>
            <w:rPr>
              <w:color w:val="595959"/>
              <w:sz w:val="13"/>
              <w:szCs w:val="13"/>
            </w:rPr>
            <w:t xml:space="preserve"> of </w:t>
          </w:r>
          <w:r>
            <w:fldChar w:fldCharType="begin"/>
          </w:r>
          <w:r>
            <w:instrText xml:space="preserve"> NUMPAGES \* MERGEFORMAT </w:instrText>
          </w:r>
          <w:r>
            <w:fldChar w:fldCharType="separate"/>
          </w:r>
          <w:r>
            <w:rPr>
              <w:color w:val="595959"/>
              <w:sz w:val="13"/>
              <w:szCs w:val="13"/>
            </w:rPr>
            <w:t>1</w:t>
          </w:r>
          <w:r>
            <w:rPr>
              <w:color w:val="595959"/>
              <w:sz w:val="13"/>
              <w:szCs w:val="13"/>
            </w:rPr>
            <w:fldChar w:fldCharType="end"/>
          </w:r>
          <w:r>
            <w:rPr>
              <w:color w:val="595959"/>
              <w:sz w:val="13"/>
              <w:szCs w:val="13"/>
            </w:rPr>
            <w:t xml:space="preserve">  |  Uncontrolled when printed</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4D39" w:rsidRDefault="00864D39">
      <w:pPr>
        <w:spacing w:line="240" w:lineRule="auto"/>
      </w:pPr>
      <w:r>
        <w:separator/>
      </w:r>
    </w:p>
  </w:footnote>
  <w:footnote w:type="continuationSeparator" w:id="0">
    <w:p w:rsidR="00864D39" w:rsidRDefault="00864D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0" w:type="dxa"/>
        <w:left w:w="60" w:type="dxa"/>
        <w:bottom w:w="10" w:type="dxa"/>
        <w:right w:w="60" w:type="dxa"/>
      </w:tblCellMar>
      <w:tblLook w:val="04A0" w:firstRow="1" w:lastRow="0" w:firstColumn="1" w:lastColumn="0" w:noHBand="0" w:noVBand="1"/>
    </w:tblPr>
    <w:tblGrid>
      <w:gridCol w:w="2041"/>
      <w:gridCol w:w="5669"/>
      <w:gridCol w:w="1361"/>
      <w:gridCol w:w="1361"/>
    </w:tblGrid>
    <w:tr w:rsidR="00712ECC">
      <w:trPr>
        <w:trHeight w:val="283"/>
        <w:jc w:val="center"/>
      </w:trPr>
      <w:tc>
        <w:tcPr>
          <w:tcW w:w="2041" w:type="dxa"/>
          <w:vMerge w:val="restart"/>
          <w:vAlign w:val="center"/>
        </w:tcPr>
        <w:p w:rsidR="00712ECC" w:rsidRDefault="00864D39">
          <w:pPr>
            <w:bidi/>
            <w:spacing w:line="240" w:lineRule="auto"/>
            <w:jc w:val="center"/>
          </w:pPr>
          <w:r>
            <w:rPr>
              <w:noProof/>
            </w:rPr>
            <w:drawing>
              <wp:inline distT="0" distB="0" distL="0" distR="0">
                <wp:extent cx="1152000" cy="4402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ce.jpg"/>
                        <pic:cNvPicPr/>
                      </pic:nvPicPr>
                      <pic:blipFill>
                        <a:blip r:embed="rId1"/>
                        <a:stretch>
                          <a:fillRect/>
                        </a:stretch>
                      </pic:blipFill>
                      <pic:spPr>
                        <a:xfrm>
                          <a:off x="0" y="0"/>
                          <a:ext cx="1152000" cy="440229"/>
                        </a:xfrm>
                        <a:prstGeom prst="rect">
                          <a:avLst/>
                        </a:prstGeom>
                      </pic:spPr>
                    </pic:pic>
                  </a:graphicData>
                </a:graphic>
              </wp:inline>
            </w:drawing>
          </w:r>
        </w:p>
      </w:tc>
      <w:tc>
        <w:tcPr>
          <w:tcW w:w="5669" w:type="dxa"/>
          <w:vMerge w:val="restart"/>
          <w:vAlign w:val="center"/>
        </w:tcPr>
        <w:p w:rsidR="00712ECC" w:rsidRDefault="00864D39">
          <w:pPr>
            <w:bidi/>
            <w:spacing w:line="340" w:lineRule="exact"/>
            <w:jc w:val="center"/>
          </w:pPr>
          <w:r>
            <w:rPr>
              <w:rFonts w:ascii="DecoType Naskh" w:eastAsia="DecoType Naskh" w:hAnsi="DecoType Naskh" w:cs="DecoType Naskh"/>
              <w:b/>
              <w:bCs/>
              <w:color w:val="262626"/>
              <w:sz w:val="24"/>
              <w:szCs w:val="24"/>
              <w:rtl/>
            </w:rPr>
            <w:t>المبدعون العرب للاستشارات الهندسية</w:t>
          </w:r>
        </w:p>
        <w:p w:rsidR="00712ECC" w:rsidRDefault="00864D39">
          <w:pPr>
            <w:spacing w:line="240" w:lineRule="auto"/>
            <w:jc w:val="center"/>
          </w:pPr>
          <w:r>
            <w:rPr>
              <w:b/>
              <w:bCs/>
              <w:color w:val="262626"/>
              <w:sz w:val="15"/>
              <w:szCs w:val="15"/>
            </w:rPr>
            <w:t>Arab Creators for Engineering Consultancy</w:t>
          </w:r>
        </w:p>
      </w:tc>
      <w:tc>
        <w:tcPr>
          <w:tcW w:w="1361" w:type="dxa"/>
          <w:shd w:val="clear" w:color="auto" w:fill="F2F2F2"/>
          <w:vAlign w:val="center"/>
        </w:tcPr>
        <w:p w:rsidR="00712ECC" w:rsidRDefault="00864D39">
          <w:pPr>
            <w:bidi/>
            <w:spacing w:line="240" w:lineRule="auto"/>
          </w:pPr>
          <w:r>
            <w:rPr>
              <w:b/>
              <w:bCs/>
              <w:color w:val="262626"/>
              <w:sz w:val="14"/>
              <w:szCs w:val="14"/>
              <w:rtl/>
            </w:rPr>
            <w:t xml:space="preserve">رقم النموذج </w:t>
          </w:r>
          <w:r>
            <w:rPr>
              <w:color w:val="595959"/>
              <w:sz w:val="12"/>
              <w:szCs w:val="12"/>
            </w:rPr>
            <w:t>Form No.</w:t>
          </w:r>
        </w:p>
      </w:tc>
      <w:tc>
        <w:tcPr>
          <w:tcW w:w="1361" w:type="dxa"/>
          <w:vAlign w:val="center"/>
        </w:tcPr>
        <w:p w:rsidR="00712ECC" w:rsidRDefault="00864D39">
          <w:pPr>
            <w:spacing w:line="240" w:lineRule="auto"/>
            <w:jc w:val="center"/>
          </w:pPr>
          <w:r>
            <w:rPr>
              <w:b/>
              <w:bCs/>
              <w:sz w:val="15"/>
              <w:szCs w:val="15"/>
            </w:rPr>
            <w:t>ACE-QC-RD-004</w:t>
          </w:r>
        </w:p>
      </w:tc>
    </w:tr>
    <w:tr w:rsidR="00712ECC">
      <w:trPr>
        <w:trHeight w:val="283"/>
        <w:jc w:val="center"/>
      </w:trPr>
      <w:tc>
        <w:tcPr>
          <w:tcW w:w="2041" w:type="dxa"/>
          <w:vMerge/>
          <w:vAlign w:val="center"/>
        </w:tcPr>
        <w:p w:rsidR="00712ECC" w:rsidRDefault="00712ECC"/>
      </w:tc>
      <w:tc>
        <w:tcPr>
          <w:tcW w:w="5669" w:type="dxa"/>
          <w:vMerge/>
          <w:vAlign w:val="center"/>
        </w:tcPr>
        <w:p w:rsidR="00712ECC" w:rsidRDefault="00712ECC"/>
      </w:tc>
      <w:tc>
        <w:tcPr>
          <w:tcW w:w="1361" w:type="dxa"/>
          <w:shd w:val="clear" w:color="auto" w:fill="F2F2F2"/>
          <w:vAlign w:val="center"/>
        </w:tcPr>
        <w:p w:rsidR="00712ECC" w:rsidRDefault="00864D39">
          <w:pPr>
            <w:bidi/>
            <w:spacing w:line="240" w:lineRule="auto"/>
          </w:pPr>
          <w:r>
            <w:rPr>
              <w:b/>
              <w:bCs/>
              <w:color w:val="262626"/>
              <w:sz w:val="14"/>
              <w:szCs w:val="14"/>
              <w:rtl/>
            </w:rPr>
            <w:t xml:space="preserve">الإصدار </w:t>
          </w:r>
          <w:r>
            <w:rPr>
              <w:color w:val="595959"/>
              <w:sz w:val="12"/>
              <w:szCs w:val="12"/>
            </w:rPr>
            <w:t>Rev.</w:t>
          </w:r>
        </w:p>
      </w:tc>
      <w:tc>
        <w:tcPr>
          <w:tcW w:w="1361" w:type="dxa"/>
          <w:vAlign w:val="center"/>
        </w:tcPr>
        <w:p w:rsidR="00712ECC" w:rsidRDefault="00864D39">
          <w:pPr>
            <w:spacing w:line="240" w:lineRule="auto"/>
            <w:jc w:val="center"/>
          </w:pPr>
          <w:r>
            <w:rPr>
              <w:b/>
              <w:bCs/>
              <w:sz w:val="15"/>
              <w:szCs w:val="15"/>
            </w:rPr>
            <w:t>00</w:t>
          </w:r>
        </w:p>
      </w:tc>
    </w:tr>
    <w:tr w:rsidR="00712ECC">
      <w:trPr>
        <w:trHeight w:val="283"/>
        <w:jc w:val="center"/>
      </w:trPr>
      <w:tc>
        <w:tcPr>
          <w:tcW w:w="2041" w:type="dxa"/>
          <w:vMerge/>
          <w:vAlign w:val="center"/>
        </w:tcPr>
        <w:p w:rsidR="00712ECC" w:rsidRDefault="00712ECC"/>
      </w:tc>
      <w:tc>
        <w:tcPr>
          <w:tcW w:w="5669" w:type="dxa"/>
          <w:vMerge w:val="restart"/>
          <w:shd w:val="clear" w:color="auto" w:fill="E7E6E6"/>
          <w:vAlign w:val="center"/>
        </w:tcPr>
        <w:p w:rsidR="00712ECC" w:rsidRDefault="00864D39">
          <w:pPr>
            <w:bidi/>
            <w:spacing w:line="240" w:lineRule="auto"/>
            <w:jc w:val="center"/>
          </w:pPr>
          <w:r>
            <w:rPr>
              <w:b/>
              <w:bCs/>
              <w:color w:val="262626"/>
              <w:sz w:val="21"/>
              <w:szCs w:val="21"/>
              <w:rtl/>
            </w:rPr>
            <w:t>فحص واستلام الطبقة الرابطة الأسفلتية</w:t>
          </w:r>
        </w:p>
        <w:p w:rsidR="00712ECC" w:rsidRDefault="00864D39">
          <w:pPr>
            <w:spacing w:line="240" w:lineRule="auto"/>
            <w:jc w:val="center"/>
          </w:pPr>
          <w:r>
            <w:rPr>
              <w:b/>
              <w:bCs/>
              <w:color w:val="262626"/>
              <w:sz w:val="16"/>
              <w:szCs w:val="16"/>
            </w:rPr>
            <w:t>Roads: Asphalt Binder Course Inspection</w:t>
          </w:r>
        </w:p>
      </w:tc>
      <w:tc>
        <w:tcPr>
          <w:tcW w:w="1361" w:type="dxa"/>
          <w:shd w:val="clear" w:color="auto" w:fill="F2F2F2"/>
          <w:vAlign w:val="center"/>
        </w:tcPr>
        <w:p w:rsidR="00712ECC" w:rsidRDefault="00864D39">
          <w:pPr>
            <w:bidi/>
            <w:spacing w:line="240" w:lineRule="auto"/>
          </w:pPr>
          <w:r>
            <w:rPr>
              <w:b/>
              <w:bCs/>
              <w:color w:val="262626"/>
              <w:sz w:val="14"/>
              <w:szCs w:val="14"/>
              <w:rtl/>
            </w:rPr>
            <w:t xml:space="preserve">التاريخ </w:t>
          </w:r>
          <w:r>
            <w:rPr>
              <w:color w:val="595959"/>
              <w:sz w:val="12"/>
              <w:szCs w:val="12"/>
            </w:rPr>
            <w:t>Date</w:t>
          </w:r>
        </w:p>
      </w:tc>
      <w:tc>
        <w:tcPr>
          <w:tcW w:w="1361" w:type="dxa"/>
          <w:vAlign w:val="center"/>
        </w:tcPr>
        <w:p w:rsidR="00712ECC" w:rsidRDefault="00864D39">
          <w:pPr>
            <w:spacing w:line="240" w:lineRule="auto"/>
            <w:jc w:val="center"/>
          </w:pPr>
          <w:r>
            <w:fldChar w:fldCharType="begin"/>
          </w:r>
          <w:r>
            <w:instrText xml:space="preserve"> CREATEDATE \@ "dd/MM/yyyy" \* MERGEFORMAT </w:instrText>
          </w:r>
          <w:r>
            <w:fldChar w:fldCharType="separate"/>
          </w:r>
          <w:r>
            <w:rPr>
              <w:b/>
              <w:bCs/>
              <w:sz w:val="15"/>
              <w:szCs w:val="15"/>
            </w:rPr>
            <w:t>03/10/2026</w:t>
          </w:r>
          <w:r>
            <w:rPr>
              <w:b/>
              <w:bCs/>
              <w:sz w:val="15"/>
              <w:szCs w:val="15"/>
            </w:rPr>
            <w:fldChar w:fldCharType="end"/>
          </w:r>
        </w:p>
      </w:tc>
    </w:tr>
    <w:tr w:rsidR="00712ECC">
      <w:trPr>
        <w:trHeight w:val="283"/>
        <w:jc w:val="center"/>
      </w:trPr>
      <w:tc>
        <w:tcPr>
          <w:tcW w:w="2041" w:type="dxa"/>
          <w:vMerge/>
          <w:vAlign w:val="center"/>
        </w:tcPr>
        <w:p w:rsidR="00712ECC" w:rsidRDefault="00712ECC"/>
      </w:tc>
      <w:tc>
        <w:tcPr>
          <w:tcW w:w="5669" w:type="dxa"/>
          <w:vMerge/>
          <w:vAlign w:val="center"/>
        </w:tcPr>
        <w:p w:rsidR="00712ECC" w:rsidRDefault="00712ECC"/>
      </w:tc>
      <w:tc>
        <w:tcPr>
          <w:tcW w:w="1361" w:type="dxa"/>
          <w:shd w:val="clear" w:color="auto" w:fill="F2F2F2"/>
          <w:vAlign w:val="center"/>
        </w:tcPr>
        <w:p w:rsidR="00712ECC" w:rsidRDefault="00864D39">
          <w:pPr>
            <w:bidi/>
            <w:spacing w:line="240" w:lineRule="auto"/>
          </w:pPr>
          <w:r>
            <w:rPr>
              <w:b/>
              <w:bCs/>
              <w:color w:val="262626"/>
              <w:sz w:val="14"/>
              <w:szCs w:val="14"/>
              <w:rtl/>
            </w:rPr>
            <w:t xml:space="preserve">المشروع </w:t>
          </w:r>
          <w:r>
            <w:rPr>
              <w:color w:val="595959"/>
              <w:sz w:val="12"/>
              <w:szCs w:val="12"/>
            </w:rPr>
            <w:t>Project</w:t>
          </w:r>
        </w:p>
      </w:tc>
      <w:tc>
        <w:tcPr>
          <w:tcW w:w="1361" w:type="dxa"/>
          <w:vAlign w:val="center"/>
        </w:tcPr>
        <w:p w:rsidR="00712ECC" w:rsidRDefault="00864D39">
          <w:pPr>
            <w:spacing w:line="240" w:lineRule="auto"/>
            <w:jc w:val="center"/>
          </w:pPr>
          <w:r>
            <w:fldChar w:fldCharType="begin"/>
          </w:r>
          <w:r>
            <w:instrText xml:space="preserve"> DOCPROPERTY Project \* MERGEFORMAT </w:instrText>
          </w:r>
          <w:r>
            <w:fldChar w:fldCharType="separate"/>
          </w:r>
          <w:r>
            <w:rPr>
              <w:b/>
              <w:bCs/>
              <w:sz w:val="15"/>
              <w:szCs w:val="15"/>
            </w:rPr>
            <w:t>..........</w:t>
          </w:r>
          <w:r>
            <w:rPr>
              <w:b/>
              <w:bCs/>
              <w:sz w:val="15"/>
              <w:szCs w:val="15"/>
            </w:rPr>
            <w:fldChar w:fldCharType="end"/>
          </w:r>
        </w:p>
      </w:tc>
    </w:tr>
  </w:tbl>
  <w:p w:rsidR="00712ECC" w:rsidRDefault="00712ECC">
    <w:pPr>
      <w:spacing w:line="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4716262">
    <w:abstractNumId w:val="8"/>
  </w:num>
  <w:num w:numId="2" w16cid:durableId="64567825">
    <w:abstractNumId w:val="6"/>
  </w:num>
  <w:num w:numId="3" w16cid:durableId="729812414">
    <w:abstractNumId w:val="5"/>
  </w:num>
  <w:num w:numId="4" w16cid:durableId="1242831642">
    <w:abstractNumId w:val="4"/>
  </w:num>
  <w:num w:numId="5" w16cid:durableId="1970234140">
    <w:abstractNumId w:val="7"/>
  </w:num>
  <w:num w:numId="6" w16cid:durableId="1572425397">
    <w:abstractNumId w:val="3"/>
  </w:num>
  <w:num w:numId="7" w16cid:durableId="1809661021">
    <w:abstractNumId w:val="2"/>
  </w:num>
  <w:num w:numId="8" w16cid:durableId="547568307">
    <w:abstractNumId w:val="1"/>
  </w:num>
  <w:num w:numId="9" w16cid:durableId="1994986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C0D99"/>
    <w:rsid w:val="00712ECC"/>
    <w:rsid w:val="00864D39"/>
    <w:rsid w:val="00AA1D8D"/>
    <w:rsid w:val="00B47730"/>
    <w:rsid w:val="00CB0664"/>
    <w:rsid w:val="00EE797D"/>
    <w:rsid w:val="00FC69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7DE6AC5-7CD8-43F3-AB9F-C37FC88ED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Segoe UI" w:eastAsia="Segoe UI" w:hAnsi="Segoe UI" w:cs="Calibri"/>
      <w:sz w:val="19"/>
      <w:szCs w:val="19"/>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ACE_QC-RD-004_Asphalt_Binder_Course_20261009_v4.dotx</Template>
  <TotalTime>0</TotalTime>
  <Pages>2</Pages>
  <Words>782</Words>
  <Characters>4460</Characters>
  <Application>Microsoft Office Word</Application>
  <DocSecurity>0</DocSecurity>
  <Lines>37</Lines>
  <Paragraphs>10</Paragraphs>
  <ScaleCrop>false</ScaleCrop>
  <Manager>Ahmed Fathy</Manager>
  <Company>Arab Creators for Engineering Consultancy</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ACE-QC-RD-004 Roads: Asphalt Binder Course Inspection</dc:title>
  <dc:subject>فحص واستلام الطبقة الرابطة الأسفلتية</dc:subject>
  <dc:creator>Ahmed Fathy</dc:creator>
  <cp:keywords>QC; ITP; Inspection</cp:keywords>
  <dc:description/>
  <cp:lastModifiedBy>Ahmed Fathy</cp:lastModifiedBy>
  <cp:revision>2</cp:revision>
  <dcterms:created xsi:type="dcterms:W3CDTF">2026-11-03T20:19:00Z</dcterms:created>
  <dcterms:modified xsi:type="dcterms:W3CDTF">2026-11-03T20:19:00Z</dcterms:modified>
  <cp:category>QC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vt:lpwstr>
  </property>
</Properties>
</file>