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C0D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</w:tr>
      <w:tr w:rsidR="003C0D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</w:tr>
      <w:tr w:rsidR="003C0D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C0D81" w:rsidRDefault="003C0D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C0D81" w:rsidRDefault="00F4013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C0D81" w:rsidRDefault="003C0D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C0D8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C0D81" w:rsidRDefault="003C0D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C0D8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C0D81" w:rsidRDefault="00F4013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</w:tbl>
    <w:p w:rsidR="003C0D81" w:rsidRDefault="003C0D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C0D8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الكابلات الأرضية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Underground Cables Inspection (MV / LV)</w:t>
            </w:r>
          </w:p>
        </w:tc>
      </w:tr>
    </w:tbl>
    <w:p w:rsidR="003C0D81" w:rsidRDefault="003C0D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C0D8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C0D81" w:rsidRDefault="00F4013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C0D81" w:rsidRDefault="00F401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الكابل: جهد متوسط / جهد منخفض (يحدد).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 type: MV / LV (tick).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منسوب وإحداثيات وأبعاد قاع الحفر.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Trench bottom level, coordinates and dimensions are checked.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فرشة 10 سم من الرمال الناعمة أسفل الكابل بكامل عرض الحفر.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10 cm fine sand bedding under the cable over full trench width.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مقطع الكابل مطابق للشروط والمواصفات الخاصة بالمشروع.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 cross-section complies with project specifications.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تغطية 30 سم من الرمل أعلى الكابل.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30 cm sand cover above the cable.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مدماك طوب للحماية.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Protective brick course.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  <w:tr w:rsidR="003C0D81">
        <w:trPr>
          <w:cantSplit/>
          <w:jc w:val="center"/>
        </w:trPr>
        <w:tc>
          <w:tcPr>
            <w:tcW w:w="397" w:type="dxa"/>
            <w:vAlign w:val="center"/>
          </w:tcPr>
          <w:p w:rsidR="003C0D81" w:rsidRDefault="00F401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شريط تحذيري على عمق 30 سم من المنسوب النهائي للطريق.</w:t>
            </w:r>
          </w:p>
        </w:tc>
        <w:tc>
          <w:tcPr>
            <w:tcW w:w="3402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Warning tape at 30 cm below finished road level.</w:t>
            </w: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0D81" w:rsidRDefault="003C0D81">
            <w:pPr>
              <w:bidi/>
              <w:spacing w:line="240" w:lineRule="auto"/>
              <w:jc w:val="center"/>
            </w:pPr>
          </w:p>
        </w:tc>
      </w:tr>
    </w:tbl>
    <w:p w:rsidR="003C0D81" w:rsidRDefault="003C0D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C0D8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اشتراطات شركة التوزيع،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electrical code, distribution company requirements, project specifications; Saudi Building Code SBC 401, SBC 501, SBC 701, SBC 801</w:t>
            </w:r>
          </w:p>
        </w:tc>
      </w:tr>
      <w:tr w:rsidR="003C0D8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الكابل ☐ اختبار العزل قبل وبعد الردم ☐ الرفع المساحي للمسار</w:t>
            </w:r>
          </w:p>
        </w:tc>
        <w:tc>
          <w:tcPr>
            <w:tcW w:w="4309" w:type="dxa"/>
            <w:vAlign w:val="center"/>
          </w:tcPr>
          <w:p w:rsidR="003C0D81" w:rsidRDefault="00F401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Cable approval   ☐ Insulation test before / after backfill   ☐ Route survey</w:t>
            </w:r>
          </w:p>
        </w:tc>
      </w:tr>
    </w:tbl>
    <w:p w:rsidR="003C0D81" w:rsidRDefault="003C0D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C0D8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0D81" w:rsidRDefault="00F4013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C0D81" w:rsidRDefault="00F4013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C0D81" w:rsidRDefault="003C0D81">
            <w:pPr>
              <w:keepNext/>
              <w:bidi/>
              <w:spacing w:line="240" w:lineRule="auto"/>
            </w:pPr>
          </w:p>
        </w:tc>
      </w:tr>
    </w:tbl>
    <w:p w:rsidR="003C0D81" w:rsidRDefault="003C0D8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C0D8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0D81" w:rsidRDefault="00F4013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C0D81" w:rsidRDefault="00F4013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C0D81" w:rsidRDefault="003C0D8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C0D8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0D81" w:rsidRDefault="00F4013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C0D81" w:rsidRDefault="00F4013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C0D81" w:rsidRDefault="00F401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C0D81" w:rsidRDefault="00F401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C0D8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0D81" w:rsidRDefault="00F401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C0D81" w:rsidRDefault="00F401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C0D81" w:rsidRDefault="00F401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C0D81" w:rsidRDefault="003C0D81">
      <w:pPr>
        <w:spacing w:line="20" w:lineRule="exact"/>
      </w:pPr>
    </w:p>
    <w:sectPr w:rsidR="003C0D8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0134" w:rsidRDefault="00F40134">
      <w:pPr>
        <w:spacing w:line="240" w:lineRule="auto"/>
      </w:pPr>
      <w:r>
        <w:separator/>
      </w:r>
    </w:p>
  </w:endnote>
  <w:endnote w:type="continuationSeparator" w:id="0">
    <w:p w:rsidR="00F40134" w:rsidRDefault="00F40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C0D8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C0D81" w:rsidRDefault="00F401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C0D81" w:rsidRDefault="00F4013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0134" w:rsidRDefault="00F40134">
      <w:pPr>
        <w:spacing w:line="240" w:lineRule="auto"/>
      </w:pPr>
      <w:r>
        <w:separator/>
      </w:r>
    </w:p>
  </w:footnote>
  <w:footnote w:type="continuationSeparator" w:id="0">
    <w:p w:rsidR="00F40134" w:rsidRDefault="00F401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C0D8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C0D81" w:rsidRDefault="00F4013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C0D81" w:rsidRDefault="00F4013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C0D81" w:rsidRDefault="00F4013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C0D81" w:rsidRDefault="00F401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C0D81" w:rsidRDefault="00F4013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ACE-QC-MEP-008</w:t>
          </w:r>
        </w:p>
      </w:tc>
    </w:tr>
    <w:tr w:rsidR="003C0D81">
      <w:trPr>
        <w:trHeight w:val="283"/>
        <w:jc w:val="center"/>
      </w:trPr>
      <w:tc>
        <w:tcPr>
          <w:tcW w:w="2041" w:type="dxa"/>
          <w:vMerge/>
          <w:vAlign w:val="center"/>
        </w:tcPr>
        <w:p w:rsidR="003C0D81" w:rsidRDefault="003C0D81"/>
      </w:tc>
      <w:tc>
        <w:tcPr>
          <w:tcW w:w="5669" w:type="dxa"/>
          <w:vMerge/>
          <w:vAlign w:val="center"/>
        </w:tcPr>
        <w:p w:rsidR="003C0D81" w:rsidRDefault="003C0D81"/>
      </w:tc>
      <w:tc>
        <w:tcPr>
          <w:tcW w:w="1361" w:type="dxa"/>
          <w:shd w:val="clear" w:color="auto" w:fill="F2F2F2"/>
          <w:vAlign w:val="center"/>
        </w:tcPr>
        <w:p w:rsidR="003C0D81" w:rsidRDefault="00F401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C0D81" w:rsidRDefault="00F4013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C0D81">
      <w:trPr>
        <w:trHeight w:val="283"/>
        <w:jc w:val="center"/>
      </w:trPr>
      <w:tc>
        <w:tcPr>
          <w:tcW w:w="2041" w:type="dxa"/>
          <w:vMerge/>
          <w:vAlign w:val="center"/>
        </w:tcPr>
        <w:p w:rsidR="003C0D81" w:rsidRDefault="003C0D81"/>
      </w:tc>
      <w:tc>
        <w:tcPr>
          <w:tcW w:w="5669" w:type="dxa"/>
          <w:vMerge w:val="restart"/>
          <w:shd w:val="clear" w:color="auto" w:fill="E7E6E6"/>
          <w:vAlign w:val="center"/>
        </w:tcPr>
        <w:p w:rsidR="003C0D81" w:rsidRDefault="00F4013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الكابلات الأرضية (جهد متوسط / منخفض)</w:t>
          </w:r>
        </w:p>
        <w:p w:rsidR="003C0D81" w:rsidRDefault="00F4013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Underground Cables Inspection (MV / LV)</w:t>
          </w:r>
        </w:p>
      </w:tc>
      <w:tc>
        <w:tcPr>
          <w:tcW w:w="1361" w:type="dxa"/>
          <w:shd w:val="clear" w:color="auto" w:fill="F2F2F2"/>
          <w:vAlign w:val="center"/>
        </w:tcPr>
        <w:p w:rsidR="003C0D81" w:rsidRDefault="00F401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C0D81" w:rsidRDefault="00F4013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C0D81">
      <w:trPr>
        <w:trHeight w:val="283"/>
        <w:jc w:val="center"/>
      </w:trPr>
      <w:tc>
        <w:tcPr>
          <w:tcW w:w="2041" w:type="dxa"/>
          <w:vMerge/>
          <w:vAlign w:val="center"/>
        </w:tcPr>
        <w:p w:rsidR="003C0D81" w:rsidRDefault="003C0D81"/>
      </w:tc>
      <w:tc>
        <w:tcPr>
          <w:tcW w:w="5669" w:type="dxa"/>
          <w:vMerge/>
          <w:vAlign w:val="center"/>
        </w:tcPr>
        <w:p w:rsidR="003C0D81" w:rsidRDefault="003C0D81"/>
      </w:tc>
      <w:tc>
        <w:tcPr>
          <w:tcW w:w="1361" w:type="dxa"/>
          <w:shd w:val="clear" w:color="auto" w:fill="F2F2F2"/>
          <w:vAlign w:val="center"/>
        </w:tcPr>
        <w:p w:rsidR="003C0D81" w:rsidRDefault="00F401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C0D81" w:rsidRDefault="00F4013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C0D81" w:rsidRDefault="003C0D8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5835682">
    <w:abstractNumId w:val="8"/>
  </w:num>
  <w:num w:numId="2" w16cid:durableId="984898326">
    <w:abstractNumId w:val="6"/>
  </w:num>
  <w:num w:numId="3" w16cid:durableId="189999716">
    <w:abstractNumId w:val="5"/>
  </w:num>
  <w:num w:numId="4" w16cid:durableId="757487822">
    <w:abstractNumId w:val="4"/>
  </w:num>
  <w:num w:numId="5" w16cid:durableId="1245412358">
    <w:abstractNumId w:val="7"/>
  </w:num>
  <w:num w:numId="6" w16cid:durableId="161971766">
    <w:abstractNumId w:val="3"/>
  </w:num>
  <w:num w:numId="7" w16cid:durableId="1093823848">
    <w:abstractNumId w:val="2"/>
  </w:num>
  <w:num w:numId="8" w16cid:durableId="539174416">
    <w:abstractNumId w:val="1"/>
  </w:num>
  <w:num w:numId="9" w16cid:durableId="126045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228"/>
    <w:rsid w:val="0029639D"/>
    <w:rsid w:val="00326F90"/>
    <w:rsid w:val="003C0D81"/>
    <w:rsid w:val="005C0D99"/>
    <w:rsid w:val="00AA1D8D"/>
    <w:rsid w:val="00B47730"/>
    <w:rsid w:val="00CB0664"/>
    <w:rsid w:val="00F401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3E466A6-A835-457C-B60D-4EEF9B31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ACE_QC-MEP-008_Underground_Cables_MV_LV_20261009_v4.dotx</Template>
  <TotalTime>0</TotalTime>
  <Pages>1</Pages>
  <Words>483</Words>
  <Characters>2756</Characters>
  <Application>Microsoft Office Word</Application>
  <DocSecurity>0</DocSecurity>
  <Lines>22</Lines>
  <Paragraphs>6</Paragraphs>
  <ScaleCrop>false</ScaleCrop>
  <Manager>Ahmed Fathy</Manager>
  <Company>Arab Creators for Engineering Consultancy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ACE-QC-MEP-008 Underground Cables Inspection (MV / LV)</dc:title>
  <dc:subject>فحص واستلام الكابلات الأرضية (جهد متوسط / منخفض)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