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783929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783929" w:rsidRDefault="002B2A3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783929" w:rsidRDefault="0078392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783929" w:rsidRDefault="002B2A3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783929" w:rsidRDefault="0078392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783929" w:rsidRDefault="002B2A3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783929" w:rsidRDefault="00783929">
            <w:pPr>
              <w:bidi/>
              <w:spacing w:line="240" w:lineRule="auto"/>
            </w:pPr>
          </w:p>
        </w:tc>
      </w:tr>
      <w:tr w:rsidR="00783929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الاستشاري</w:t>
            </w:r>
          </w:p>
          <w:p w:rsidR="00783929" w:rsidRDefault="002B2A3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Consultant</w:t>
            </w:r>
          </w:p>
        </w:tc>
        <w:tc>
          <w:tcPr>
            <w:tcW w:w="1831" w:type="dxa"/>
            <w:vAlign w:val="center"/>
          </w:tcPr>
          <w:p w:rsidR="00783929" w:rsidRDefault="0078392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783929" w:rsidRDefault="002B2A3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783929" w:rsidRDefault="0078392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المرتبطة</w:t>
            </w:r>
          </w:p>
          <w:p w:rsidR="00783929" w:rsidRDefault="002B2A3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Related ITP No.</w:t>
            </w:r>
          </w:p>
        </w:tc>
        <w:tc>
          <w:tcPr>
            <w:tcW w:w="1831" w:type="dxa"/>
            <w:vAlign w:val="center"/>
          </w:tcPr>
          <w:p w:rsidR="00783929" w:rsidRDefault="00783929">
            <w:pPr>
              <w:bidi/>
              <w:spacing w:line="240" w:lineRule="auto"/>
            </w:pPr>
          </w:p>
        </w:tc>
      </w:tr>
    </w:tbl>
    <w:p w:rsidR="00783929" w:rsidRDefault="0078392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8392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83929" w:rsidRDefault="002B2A3F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الغرض ونطاق العمل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83929" w:rsidRDefault="002B2A3F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1. Purpose and Scope</w:t>
            </w:r>
          </w:p>
        </w:tc>
      </w:tr>
    </w:tbl>
    <w:p w:rsidR="00783929" w:rsidRDefault="0078392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83929">
        <w:trPr>
          <w:cantSplit/>
          <w:jc w:val="center"/>
        </w:trPr>
        <w:tc>
          <w:tcPr>
            <w:tcW w:w="5216" w:type="dxa"/>
            <w:vAlign w:val="center"/>
          </w:tcPr>
          <w:p w:rsidR="00783929" w:rsidRDefault="002B2A3F">
            <w:pPr>
              <w:bidi/>
              <w:spacing w:line="240" w:lineRule="auto"/>
              <w:jc w:val="both"/>
            </w:pPr>
            <w:r>
              <w:rPr>
                <w:sz w:val="17"/>
                <w:szCs w:val="17"/>
                <w:rtl/>
              </w:rPr>
              <w:t>يغطي تنفيذ عزل الأسطح بالنظام المعكوس: خرسانة الميول، العزل المائي بالشرائح البيتومينية، العزل الحراري فوق العزل المائي، طبقة الفصل، ثم طبقة الحماية والتشطيب.</w:t>
            </w:r>
          </w:p>
        </w:tc>
        <w:tc>
          <w:tcPr>
            <w:tcW w:w="5216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Covers the inverted roof system: screed to falls, bituminous membrane waterproofing, thermal insulation above the membrane, separation layer, then protection and finish.</w:t>
            </w:r>
          </w:p>
        </w:tc>
      </w:tr>
    </w:tbl>
    <w:p w:rsidR="00783929" w:rsidRDefault="0078392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8392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83929" w:rsidRDefault="002B2A3F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المراجع والنماذج والمرفقات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83929" w:rsidRDefault="002B2A3F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2. References, QC Forms and Attachments</w:t>
            </w:r>
          </w:p>
        </w:tc>
      </w:tr>
    </w:tbl>
    <w:p w:rsidR="00783929" w:rsidRDefault="0078392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78392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783929" w:rsidRDefault="002B2A3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References</w:t>
            </w:r>
          </w:p>
        </w:tc>
        <w:tc>
          <w:tcPr>
            <w:tcW w:w="4535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مواصفات المشروع وتعليمات المصنع المعتمد</w:t>
            </w:r>
          </w:p>
        </w:tc>
        <w:tc>
          <w:tcPr>
            <w:tcW w:w="408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Project specifications and approved manufacturer instructions</w:t>
            </w:r>
          </w:p>
        </w:tc>
      </w:tr>
      <w:tr w:rsidR="0078392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نماذج الفحص</w:t>
            </w:r>
          </w:p>
          <w:p w:rsidR="00783929" w:rsidRDefault="002B2A3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Forms</w:t>
            </w:r>
          </w:p>
        </w:tc>
        <w:tc>
          <w:tcPr>
            <w:tcW w:w="8617" w:type="dxa"/>
            <w:gridSpan w:val="2"/>
            <w:vAlign w:val="center"/>
          </w:tcPr>
          <w:p w:rsidR="00783929" w:rsidRDefault="002B2A3F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ACE-QC-ARC-009   ACE-QC-ARC-010</w:t>
            </w:r>
          </w:p>
        </w:tc>
      </w:tr>
      <w:tr w:rsidR="0078392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</w:t>
            </w:r>
          </w:p>
          <w:p w:rsidR="00783929" w:rsidRDefault="002B2A3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Attachments</w:t>
            </w:r>
          </w:p>
        </w:tc>
        <w:tc>
          <w:tcPr>
            <w:tcW w:w="4535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☐ خطة الفحص ITP ☐ تقييم المخاطر ☐ اعتماد المواد ☐ المخططات التنفيذية ☐ البرنامج الزمني</w:t>
            </w:r>
          </w:p>
        </w:tc>
        <w:tc>
          <w:tcPr>
            <w:tcW w:w="408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☐</w:t>
            </w:r>
            <w:r>
              <w:rPr>
                <w:color w:val="595959"/>
                <w:sz w:val="14"/>
                <w:szCs w:val="14"/>
              </w:rPr>
              <w:t xml:space="preserve"> ITP  ☐ Risk assessment  ☐ Material approvals  ☐ Shop drawings  ☐ Activity schedule</w:t>
            </w:r>
          </w:p>
        </w:tc>
      </w:tr>
    </w:tbl>
    <w:p w:rsidR="00783929" w:rsidRDefault="0078392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8392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83929" w:rsidRDefault="002B2A3F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ثالثاً: المسؤوليات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83929" w:rsidRDefault="002B2A3F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3. Responsibilities</w:t>
            </w:r>
          </w:p>
        </w:tc>
      </w:tr>
    </w:tbl>
    <w:p w:rsidR="00783929" w:rsidRDefault="0078392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78392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مدير المشروع</w:t>
            </w:r>
          </w:p>
          <w:p w:rsidR="00783929" w:rsidRDefault="002B2A3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Project Manager</w:t>
            </w:r>
          </w:p>
        </w:tc>
        <w:tc>
          <w:tcPr>
            <w:tcW w:w="4535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اعتماد طريقة العمل وتوفير الموارد ومتابعة الالتزام بها.</w:t>
            </w:r>
          </w:p>
        </w:tc>
        <w:tc>
          <w:tcPr>
            <w:tcW w:w="408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Approves the method statement, provides resources and monitors compliance.</w:t>
            </w:r>
          </w:p>
        </w:tc>
      </w:tr>
      <w:tr w:rsidR="0078392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الموقع</w:t>
            </w:r>
          </w:p>
          <w:p w:rsidR="00783929" w:rsidRDefault="002B2A3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Site Engineer</w:t>
            </w:r>
          </w:p>
        </w:tc>
        <w:tc>
          <w:tcPr>
            <w:tcW w:w="4535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تنفيذ الأعمال طبقا لطريقة العمل والمخططات وتقديم طلبات الفحص.</w:t>
            </w:r>
          </w:p>
        </w:tc>
        <w:tc>
          <w:tcPr>
            <w:tcW w:w="408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Executes the works per this method statement and drawings; raises inspection requests.</w:t>
            </w:r>
          </w:p>
        </w:tc>
      </w:tr>
      <w:tr w:rsidR="0078392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الجودة</w:t>
            </w:r>
          </w:p>
          <w:p w:rsidR="00783929" w:rsidRDefault="002B2A3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Engineer</w:t>
            </w:r>
          </w:p>
        </w:tc>
        <w:tc>
          <w:tcPr>
            <w:tcW w:w="4535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الفحص والاختبار طبقا لخطة الفحص وتوثيق النتائج والملاحظات.</w:t>
            </w:r>
          </w:p>
        </w:tc>
        <w:tc>
          <w:tcPr>
            <w:tcW w:w="408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Inspects and tests per the ITP and records results and non-conformities.</w:t>
            </w:r>
          </w:p>
        </w:tc>
      </w:tr>
      <w:tr w:rsidR="0078392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مسؤول السلامة</w:t>
            </w:r>
          </w:p>
          <w:p w:rsidR="00783929" w:rsidRDefault="002B2A3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HSE Officer</w:t>
            </w:r>
          </w:p>
        </w:tc>
        <w:tc>
          <w:tcPr>
            <w:tcW w:w="4535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تطبيق اشتراطات السلامة والتصاريح ومتابعة الإجراءات الوقائية.</w:t>
            </w:r>
          </w:p>
        </w:tc>
        <w:tc>
          <w:tcPr>
            <w:tcW w:w="408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Enforces safety requirements, permits and control measures.</w:t>
            </w:r>
          </w:p>
        </w:tc>
      </w:tr>
      <w:tr w:rsidR="0078392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مراقب العمال</w:t>
            </w:r>
          </w:p>
          <w:p w:rsidR="00783929" w:rsidRDefault="002B2A3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Foreman</w:t>
            </w:r>
          </w:p>
        </w:tc>
        <w:tc>
          <w:tcPr>
            <w:tcW w:w="4535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توجيه الطاقم وتنفيذ الخطوات بالترتيب ورفع أي عائق فورا.</w:t>
            </w:r>
          </w:p>
        </w:tc>
        <w:tc>
          <w:tcPr>
            <w:tcW w:w="408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Directs the crew, follows the sequence and reports any obstruction immediately.</w:t>
            </w:r>
          </w:p>
        </w:tc>
      </w:tr>
    </w:tbl>
    <w:p w:rsidR="00783929" w:rsidRDefault="0078392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8392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83929" w:rsidRDefault="002B2A3F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رابعاً: المواد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83929" w:rsidRDefault="002B2A3F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4. Materials</w:t>
            </w:r>
          </w:p>
        </w:tc>
      </w:tr>
    </w:tbl>
    <w:p w:rsidR="00783929" w:rsidRDefault="0078392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783929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83929" w:rsidRDefault="002B2A3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783929" w:rsidRDefault="002B2A3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783929" w:rsidRDefault="002B2A3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783929" w:rsidRDefault="00783929">
            <w:pPr>
              <w:keepNext/>
              <w:bidi/>
              <w:spacing w:line="240" w:lineRule="auto"/>
              <w:jc w:val="center"/>
            </w:pPr>
          </w:p>
          <w:p w:rsidR="00783929" w:rsidRDefault="002B2A3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شرائح عزل بيتومينية معدلة ‏(APP أو SBS)‏ بالسماكة المحددة (4 مم غالبا).</w:t>
            </w:r>
          </w:p>
        </w:tc>
        <w:tc>
          <w:tcPr>
            <w:tcW w:w="493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Modified bituminous membrane (APP or SBS) of specified thickness (typically 4 mm).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دهان تحضيري بيتوميني ‏(Primer)‏.</w:t>
            </w:r>
          </w:p>
        </w:tc>
        <w:tc>
          <w:tcPr>
            <w:tcW w:w="493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Bituminous primer.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ألواح بوليسترين مبثوق ‏(XPS)‏ بالسماكة المحددة (5 سم غالبا).</w:t>
            </w:r>
          </w:p>
        </w:tc>
        <w:tc>
          <w:tcPr>
            <w:tcW w:w="493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Extruded polystyrene (XPS) boards of specified thickness (typically 5 cm).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طبقة فصل من الجيوتكستايل (120 جم/م² تقريبا).</w:t>
            </w:r>
          </w:p>
        </w:tc>
        <w:tc>
          <w:tcPr>
            <w:tcW w:w="493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Geotextile separation layer (about 120 g/m²).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خرسانة ميول خفيفة أو عادية ومونة حماية.</w:t>
            </w:r>
          </w:p>
        </w:tc>
        <w:tc>
          <w:tcPr>
            <w:tcW w:w="493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Lightweight or plain screed to falls and protection mortar.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5102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صفايات أسطح بحلقة ربط للعزل.</w:t>
            </w:r>
          </w:p>
        </w:tc>
        <w:tc>
          <w:tcPr>
            <w:tcW w:w="493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Roof drains with membrane clamping ring.</w:t>
            </w:r>
          </w:p>
        </w:tc>
      </w:tr>
    </w:tbl>
    <w:p w:rsidR="00783929" w:rsidRDefault="0078392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8392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83929" w:rsidRDefault="002B2A3F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خامساً: المعدات والأدوات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83929" w:rsidRDefault="002B2A3F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5. Equipment and Tools</w:t>
            </w:r>
          </w:p>
        </w:tc>
      </w:tr>
    </w:tbl>
    <w:p w:rsidR="00783929" w:rsidRDefault="0078392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783929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83929" w:rsidRDefault="002B2A3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783929" w:rsidRDefault="002B2A3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783929" w:rsidRDefault="002B2A3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783929" w:rsidRDefault="00783929">
            <w:pPr>
              <w:keepNext/>
              <w:bidi/>
              <w:spacing w:line="240" w:lineRule="auto"/>
              <w:jc w:val="center"/>
            </w:pPr>
          </w:p>
          <w:p w:rsidR="00783929" w:rsidRDefault="002B2A3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موقد غاز (شعلة) مع منظم ضغط وطفاية حريق.</w:t>
            </w:r>
          </w:p>
        </w:tc>
        <w:tc>
          <w:tcPr>
            <w:tcW w:w="493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Gas torch with regulator and fire extinguisher.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رولة ضغط ومشرط وأدوات قص.</w:t>
            </w:r>
          </w:p>
        </w:tc>
        <w:tc>
          <w:tcPr>
            <w:tcW w:w="493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Seam roller, knife and cutting tools.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ميزان ليزر لضبط الميول.</w:t>
            </w:r>
          </w:p>
        </w:tc>
        <w:tc>
          <w:tcPr>
            <w:tcW w:w="493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Laser level to set falls.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مضخة أو خرطوم لاختبار الغمر.</w:t>
            </w:r>
          </w:p>
        </w:tc>
        <w:tc>
          <w:tcPr>
            <w:tcW w:w="493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Pump or hose for the flood test.</w:t>
            </w:r>
          </w:p>
        </w:tc>
      </w:tr>
    </w:tbl>
    <w:p w:rsidR="00783929" w:rsidRDefault="0078392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8392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83929" w:rsidRDefault="002B2A3F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سادساً: متطلبات ما قبل البدء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83929" w:rsidRDefault="002B2A3F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6. Pre-Start Requirements</w:t>
            </w:r>
          </w:p>
        </w:tc>
      </w:tr>
    </w:tbl>
    <w:p w:rsidR="00783929" w:rsidRDefault="0078392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783929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83929" w:rsidRDefault="002B2A3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783929" w:rsidRDefault="002B2A3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783929" w:rsidRDefault="002B2A3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783929" w:rsidRDefault="00783929">
            <w:pPr>
              <w:keepNext/>
              <w:bidi/>
              <w:spacing w:line="240" w:lineRule="auto"/>
              <w:jc w:val="center"/>
            </w:pPr>
          </w:p>
          <w:p w:rsidR="00783929" w:rsidRDefault="002B2A3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المواد المستخدمة ‏(Material Submittal)‏ وتوفرها بالموقع بالكميات الكافية.</w:t>
            </w:r>
          </w:p>
        </w:tc>
        <w:tc>
          <w:tcPr>
            <w:tcW w:w="493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Materials are approved (material submittal) and available on site in sufficient quantity.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المخططات التنفيذية وخطة الفحص والاختبار ‏(ITP)‏ للنشاط.</w:t>
            </w:r>
          </w:p>
        </w:tc>
        <w:tc>
          <w:tcPr>
            <w:tcW w:w="493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Shop drawings and the Inspection and Test Plan (ITP) for the activity are approved.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الأعمال السابقة التي يعتمد عليها النشاط.</w:t>
            </w:r>
          </w:p>
        </w:tc>
        <w:tc>
          <w:tcPr>
            <w:tcW w:w="493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Preceding works on which this activity depends are accepted.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تصريح العمل ساري وعقد اجتماع توعية السلامة ‏(Toolbox Talk)‏ مع الطاقم.</w:t>
            </w:r>
          </w:p>
        </w:tc>
        <w:tc>
          <w:tcPr>
            <w:tcW w:w="493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Permit to work is valid and a toolbox talk is held with the crew.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انتهاء جميع الاختراقات بالسطح (مواسير، قواعد معدات، صفايات) قبل العزل.</w:t>
            </w:r>
          </w:p>
        </w:tc>
        <w:tc>
          <w:tcPr>
            <w:tcW w:w="493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All roof penetrations (pipes, plinths, drains) completed before waterproofing.</w:t>
            </w:r>
          </w:p>
        </w:tc>
      </w:tr>
    </w:tbl>
    <w:p w:rsidR="00783929" w:rsidRDefault="0078392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8392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83929" w:rsidRDefault="002B2A3F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lastRenderedPageBreak/>
              <w:t>سابعاً: خطوات التنفيذ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83929" w:rsidRDefault="002B2A3F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7. Work Sequence</w:t>
            </w:r>
          </w:p>
        </w:tc>
      </w:tr>
    </w:tbl>
    <w:p w:rsidR="00783929" w:rsidRDefault="0078392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783929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83929" w:rsidRDefault="002B2A3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783929" w:rsidRDefault="002B2A3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783929" w:rsidRDefault="002B2A3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783929" w:rsidRDefault="00783929">
            <w:pPr>
              <w:keepNext/>
              <w:bidi/>
              <w:spacing w:line="240" w:lineRule="auto"/>
              <w:jc w:val="center"/>
            </w:pPr>
          </w:p>
          <w:p w:rsidR="00783929" w:rsidRDefault="002B2A3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تنظيف البلاطة وتنفيذ خرسانة الميول بميل لا يقل عن 1% نحو الصفايات، وتنعيم سطحها.</w:t>
            </w:r>
          </w:p>
        </w:tc>
        <w:tc>
          <w:tcPr>
            <w:tcW w:w="493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Clean the slab and lay screed to falls of at least 1% towards drains; trowel smooth.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عمل رقبة الزجاجة بالمونة عند التقاء السطح بالحوائط والقواعد.</w:t>
            </w:r>
          </w:p>
        </w:tc>
        <w:tc>
          <w:tcPr>
            <w:tcW w:w="493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Form mortar fillets at all wall and plinth junctions.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دهان الوجه التحضيري بانتظام على السطح والحوائط حتى ارتفاع العزل الرأسي وتركه حتى يجف.</w:t>
            </w:r>
          </w:p>
        </w:tc>
        <w:tc>
          <w:tcPr>
            <w:tcW w:w="493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Apply primer evenly on the deck and upstands to the turn-up height and allow to dry.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فرد الشرائح من المنسوب الأوطأ إلى الأعلى بركوب طولي وعرضي لا يقل عن 10 سم، ولحامها بالشعلة.</w:t>
            </w:r>
          </w:p>
        </w:tc>
        <w:tc>
          <w:tcPr>
            <w:tcW w:w="493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Lay membranes from the low point upwards with side and end laps of at least 10 cm, torch-welded.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في نظام الطبقتين تكون الطبقة الثانية متعامدة مع الأولى وتغطي لحاماتها.</w:t>
            </w:r>
          </w:p>
        </w:tc>
        <w:tc>
          <w:tcPr>
            <w:tcW w:w="493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 two-layer systems the second layer is perpendicular to the first and covers its laps.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5102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رفع العزل على الحوائط 20 إلى 30 سم فوق منسوب التشطيب وتثبيت نهايته بشريحة معدنية ومادة مانعة للتسرب.</w:t>
            </w:r>
          </w:p>
        </w:tc>
        <w:tc>
          <w:tcPr>
            <w:tcW w:w="493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Turn up 20 to 30 cm above finished level and secure with a termination bar and sealant.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5102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تثبيت العزل داخل حلقة الصفاية مع قطعة تقوية إضافية.</w:t>
            </w:r>
          </w:p>
        </w:tc>
        <w:tc>
          <w:tcPr>
            <w:tcW w:w="493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Clamp the membrane into the drain ring with an extra reinforcing piece.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5102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الغمر بالمياه 48 ساعة بارتفاع 5 سم على الأقل وفحص الأسقف أسفلها.</w:t>
            </w:r>
          </w:p>
        </w:tc>
        <w:tc>
          <w:tcPr>
            <w:tcW w:w="493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Flood test for 48 hours with at least 5 cm water and inspect the soffit below.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9</w:t>
            </w:r>
          </w:p>
        </w:tc>
        <w:tc>
          <w:tcPr>
            <w:tcW w:w="5102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فرد ألواح العزل الحراري متلاصقة ومتبادلة الفواصل فوق العزل المائي.</w:t>
            </w:r>
          </w:p>
        </w:tc>
        <w:tc>
          <w:tcPr>
            <w:tcW w:w="493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Lay thermal insulation boards butt-jointed with staggered joints over the membrane.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10</w:t>
            </w:r>
          </w:p>
        </w:tc>
        <w:tc>
          <w:tcPr>
            <w:tcW w:w="5102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فرد طبقة الجيوتكستايل بركوب 10 سم.</w:t>
            </w:r>
          </w:p>
        </w:tc>
        <w:tc>
          <w:tcPr>
            <w:tcW w:w="493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Lay the geotextile with 10 cm laps.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11</w:t>
            </w:r>
          </w:p>
        </w:tc>
        <w:tc>
          <w:tcPr>
            <w:tcW w:w="5102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تنفيذ طبقة الحماية ثم التشطيب النهائي (بلاط أو حصى) دون الإضرار بالطبقات.</w:t>
            </w:r>
          </w:p>
        </w:tc>
        <w:tc>
          <w:tcPr>
            <w:tcW w:w="4932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Place the protection layer and final finish (tiles or gravel) without damaging the layers.</w:t>
            </w:r>
          </w:p>
        </w:tc>
      </w:tr>
    </w:tbl>
    <w:p w:rsidR="00783929" w:rsidRDefault="0078392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8392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83929" w:rsidRDefault="002B2A3F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ثامناً: نقاط الفحص وضبط الجودة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83929" w:rsidRDefault="002B2A3F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8. Inspection and Quality Control Points</w:t>
            </w:r>
          </w:p>
        </w:tc>
      </w:tr>
    </w:tbl>
    <w:p w:rsidR="00783929" w:rsidRDefault="0078392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515"/>
        <w:gridCol w:w="850"/>
        <w:gridCol w:w="1701"/>
      </w:tblGrid>
      <w:tr w:rsidR="00783929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83929" w:rsidRDefault="002B2A3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783929" w:rsidRDefault="002B2A3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783929" w:rsidRDefault="002B2A3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نقطة الفحص</w:t>
            </w:r>
          </w:p>
        </w:tc>
        <w:tc>
          <w:tcPr>
            <w:tcW w:w="3515" w:type="dxa"/>
            <w:shd w:val="clear" w:color="auto" w:fill="E7E6E6"/>
            <w:vAlign w:val="center"/>
          </w:tcPr>
          <w:p w:rsidR="00783929" w:rsidRDefault="00783929">
            <w:pPr>
              <w:keepNext/>
              <w:bidi/>
              <w:spacing w:line="240" w:lineRule="auto"/>
              <w:jc w:val="center"/>
            </w:pPr>
          </w:p>
          <w:p w:rsidR="00783929" w:rsidRDefault="002B2A3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Inspection Point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783929" w:rsidRDefault="002B2A3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النوع</w:t>
            </w:r>
          </w:p>
          <w:p w:rsidR="00783929" w:rsidRDefault="002B2A3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Type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783929" w:rsidRDefault="002B2A3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النموذج</w:t>
            </w:r>
          </w:p>
          <w:p w:rsidR="00783929" w:rsidRDefault="002B2A3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Form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ميول خرسانة الميول وعدم تجمع المياه.</w:t>
            </w:r>
          </w:p>
        </w:tc>
        <w:tc>
          <w:tcPr>
            <w:tcW w:w="3515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Screed falls with no ponding.</w:t>
            </w:r>
          </w:p>
        </w:tc>
        <w:tc>
          <w:tcPr>
            <w:tcW w:w="850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783929" w:rsidRDefault="002B2A3F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783929" w:rsidRDefault="002B2A3F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ACE-QC-ARC-009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الركوب واللحامات ورفع العزل على الحوائط.</w:t>
            </w:r>
          </w:p>
        </w:tc>
        <w:tc>
          <w:tcPr>
            <w:tcW w:w="3515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Laps, welds and upstands.</w:t>
            </w:r>
          </w:p>
        </w:tc>
        <w:tc>
          <w:tcPr>
            <w:tcW w:w="850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783929" w:rsidRDefault="002B2A3F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783929" w:rsidRDefault="002B2A3F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ACE-QC-ARC-009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نتيجة اختبار الغمر 48 ساعة.</w:t>
            </w:r>
          </w:p>
        </w:tc>
        <w:tc>
          <w:tcPr>
            <w:tcW w:w="3515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48-hour flood test result.</w:t>
            </w:r>
          </w:p>
        </w:tc>
        <w:tc>
          <w:tcPr>
            <w:tcW w:w="850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783929" w:rsidRDefault="002B2A3F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783929" w:rsidRDefault="002B2A3F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ACE-QC-ARC-009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سماكة ألواح العزل الحراري وتلاصقها.</w:t>
            </w:r>
          </w:p>
        </w:tc>
        <w:tc>
          <w:tcPr>
            <w:tcW w:w="3515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Insulation board thickness and tight joints.</w:t>
            </w:r>
          </w:p>
        </w:tc>
        <w:tc>
          <w:tcPr>
            <w:tcW w:w="850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783929" w:rsidRDefault="002B2A3F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783929" w:rsidRDefault="002B2A3F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ACE-QC-ARC-010</w:t>
            </w:r>
          </w:p>
        </w:tc>
      </w:tr>
    </w:tbl>
    <w:p w:rsidR="00783929" w:rsidRDefault="0078392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8392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83929" w:rsidRDefault="002B2A3F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تاسعاً: السلامة والصحة المهنية والبيئة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83929" w:rsidRDefault="002B2A3F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9. Health, Safety and Environment</w:t>
            </w:r>
          </w:p>
        </w:tc>
      </w:tr>
    </w:tbl>
    <w:p w:rsidR="00783929" w:rsidRDefault="0078392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2211"/>
        <w:gridCol w:w="1984"/>
        <w:gridCol w:w="3061"/>
        <w:gridCol w:w="2778"/>
      </w:tblGrid>
      <w:tr w:rsidR="00783929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83929" w:rsidRDefault="002B2A3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783929" w:rsidRDefault="002B2A3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2211" w:type="dxa"/>
            <w:shd w:val="clear" w:color="auto" w:fill="E7E6E6"/>
            <w:vAlign w:val="center"/>
          </w:tcPr>
          <w:p w:rsidR="00783929" w:rsidRDefault="002B2A3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الخطر</w:t>
            </w:r>
          </w:p>
        </w:tc>
        <w:tc>
          <w:tcPr>
            <w:tcW w:w="1984" w:type="dxa"/>
            <w:shd w:val="clear" w:color="auto" w:fill="E7E6E6"/>
            <w:vAlign w:val="center"/>
          </w:tcPr>
          <w:p w:rsidR="00783929" w:rsidRDefault="00783929">
            <w:pPr>
              <w:keepNext/>
              <w:bidi/>
              <w:spacing w:line="240" w:lineRule="auto"/>
              <w:jc w:val="center"/>
            </w:pPr>
          </w:p>
          <w:p w:rsidR="00783929" w:rsidRDefault="002B2A3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Hazard</w:t>
            </w:r>
          </w:p>
        </w:tc>
        <w:tc>
          <w:tcPr>
            <w:tcW w:w="3061" w:type="dxa"/>
            <w:shd w:val="clear" w:color="auto" w:fill="E7E6E6"/>
            <w:vAlign w:val="center"/>
          </w:tcPr>
          <w:p w:rsidR="00783929" w:rsidRDefault="002B2A3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الإجراء الوقائي</w:t>
            </w:r>
          </w:p>
        </w:tc>
        <w:tc>
          <w:tcPr>
            <w:tcW w:w="2778" w:type="dxa"/>
            <w:shd w:val="clear" w:color="auto" w:fill="E7E6E6"/>
            <w:vAlign w:val="center"/>
          </w:tcPr>
          <w:p w:rsidR="00783929" w:rsidRDefault="00783929">
            <w:pPr>
              <w:keepNext/>
              <w:bidi/>
              <w:spacing w:line="240" w:lineRule="auto"/>
              <w:jc w:val="center"/>
            </w:pPr>
          </w:p>
          <w:p w:rsidR="00783929" w:rsidRDefault="002B2A3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Control Measure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211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عدم استخدام معدات الوقاية الشخصية</w:t>
            </w:r>
          </w:p>
        </w:tc>
        <w:tc>
          <w:tcPr>
            <w:tcW w:w="1984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Missing personal protective equipment</w:t>
            </w:r>
          </w:p>
        </w:tc>
        <w:tc>
          <w:tcPr>
            <w:tcW w:w="3061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ارتداء الخوذة وحذاء السلامة والسترة العاكسة والقفازات والنظارات حسب النشاط.</w:t>
            </w:r>
          </w:p>
        </w:tc>
        <w:tc>
          <w:tcPr>
            <w:tcW w:w="2778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Helmet, safety shoes, high-visibility vest, gloves and glasses worn as required.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211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الحريق من الشعلة</w:t>
            </w:r>
          </w:p>
        </w:tc>
        <w:tc>
          <w:tcPr>
            <w:tcW w:w="1984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Fire from torch</w:t>
            </w:r>
          </w:p>
        </w:tc>
        <w:tc>
          <w:tcPr>
            <w:tcW w:w="3061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تصريح أعمال ساخنة وطفاية بجوار العمل وإبعاد المواد القابلة للاشتعال.</w:t>
            </w:r>
          </w:p>
        </w:tc>
        <w:tc>
          <w:tcPr>
            <w:tcW w:w="2778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Hot-work permit, extinguisher at hand, combustibles removed.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211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السقوط من حواف السطح</w:t>
            </w:r>
          </w:p>
        </w:tc>
        <w:tc>
          <w:tcPr>
            <w:tcW w:w="1984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Fall from roof edges</w:t>
            </w:r>
          </w:p>
        </w:tc>
        <w:tc>
          <w:tcPr>
            <w:tcW w:w="3061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حواجز مؤقتة على الحواف وأحزمة أمان عند الحاجة.</w:t>
            </w:r>
          </w:p>
        </w:tc>
        <w:tc>
          <w:tcPr>
            <w:tcW w:w="2778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Temporary edge protection and harnesses where required.</w:t>
            </w:r>
          </w:p>
        </w:tc>
      </w:tr>
      <w:tr w:rsidR="00783929">
        <w:trPr>
          <w:cantSplit/>
          <w:jc w:val="center"/>
        </w:trPr>
        <w:tc>
          <w:tcPr>
            <w:tcW w:w="397" w:type="dxa"/>
            <w:vAlign w:val="center"/>
          </w:tcPr>
          <w:p w:rsidR="00783929" w:rsidRDefault="002B2A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211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رفع المواد للسطح</w:t>
            </w:r>
          </w:p>
        </w:tc>
        <w:tc>
          <w:tcPr>
            <w:tcW w:w="1984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Lifting materials to roof</w:t>
            </w:r>
          </w:p>
        </w:tc>
        <w:tc>
          <w:tcPr>
            <w:tcW w:w="3061" w:type="dxa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رافعة أو ونش مع منطقة محظورة أسفل الرفع.</w:t>
            </w:r>
          </w:p>
        </w:tc>
        <w:tc>
          <w:tcPr>
            <w:tcW w:w="2778" w:type="dxa"/>
            <w:vAlign w:val="center"/>
          </w:tcPr>
          <w:p w:rsidR="00783929" w:rsidRDefault="002B2A3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Hoist with an exclusion zone below the lift.</w:t>
            </w:r>
          </w:p>
        </w:tc>
      </w:tr>
    </w:tbl>
    <w:p w:rsidR="00783929" w:rsidRDefault="0078392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783929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83929" w:rsidRDefault="002B2A3F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783929" w:rsidRDefault="002B2A3F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783929" w:rsidRDefault="00783929">
            <w:pPr>
              <w:keepNext/>
              <w:bidi/>
              <w:spacing w:line="240" w:lineRule="auto"/>
            </w:pPr>
          </w:p>
        </w:tc>
      </w:tr>
    </w:tbl>
    <w:p w:rsidR="00783929" w:rsidRDefault="0078392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78392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83929" w:rsidRDefault="002B2A3F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نتيجة مراجعة الاستشاري</w:t>
            </w:r>
          </w:p>
          <w:p w:rsidR="00783929" w:rsidRDefault="002B2A3F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Consultant Review</w:t>
            </w:r>
          </w:p>
        </w:tc>
        <w:tc>
          <w:tcPr>
            <w:tcW w:w="2154" w:type="dxa"/>
            <w:vAlign w:val="center"/>
          </w:tcPr>
          <w:p w:rsidR="00783929" w:rsidRDefault="002B2A3F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783929" w:rsidRDefault="002B2A3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783929" w:rsidRDefault="002B2A3F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783929" w:rsidRDefault="002B2A3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783929" w:rsidRDefault="002B2A3F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783929" w:rsidRDefault="002B2A3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783929" w:rsidRDefault="002B2A3F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783929" w:rsidRDefault="002B2A3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783929" w:rsidRDefault="0078392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78392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83929" w:rsidRDefault="002B2A3F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783929" w:rsidRDefault="002B2A3F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83929" w:rsidRDefault="002B2A3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إعداد (المقاول)</w:t>
            </w:r>
          </w:p>
          <w:p w:rsidR="00783929" w:rsidRDefault="002B2A3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Prepared (Contractor)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83929" w:rsidRDefault="002B2A3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مراجعة (مهندس الإشراف)</w:t>
            </w:r>
          </w:p>
          <w:p w:rsidR="00783929" w:rsidRDefault="002B2A3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Reviewed (Supervision Engineer)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83929" w:rsidRDefault="002B2A3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اعتماد (مدير المشروع الاستشاري)</w:t>
            </w:r>
          </w:p>
          <w:p w:rsidR="00783929" w:rsidRDefault="002B2A3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Approved (Consultant PM)</w:t>
            </w:r>
          </w:p>
        </w:tc>
      </w:tr>
      <w:tr w:rsidR="00783929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83929" w:rsidRDefault="002B2A3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783929" w:rsidRDefault="002B2A3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783929" w:rsidRDefault="002B2A3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83929" w:rsidRDefault="002B2A3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83929" w:rsidRDefault="002B2A3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783929" w:rsidRDefault="002B2A3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83929" w:rsidRDefault="002B2A3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83929" w:rsidRDefault="002B2A3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783929" w:rsidRDefault="002B2A3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83929" w:rsidRDefault="002B2A3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83929" w:rsidRDefault="002B2A3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783929" w:rsidRDefault="00783929">
      <w:pPr>
        <w:spacing w:line="20" w:lineRule="exact"/>
      </w:pPr>
    </w:p>
    <w:sectPr w:rsidR="00783929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B2A3F" w:rsidRDefault="002B2A3F">
      <w:pPr>
        <w:spacing w:line="240" w:lineRule="auto"/>
      </w:pPr>
      <w:r>
        <w:separator/>
      </w:r>
    </w:p>
  </w:endnote>
  <w:endnote w:type="continuationSeparator" w:id="0">
    <w:p w:rsidR="002B2A3F" w:rsidRDefault="002B2A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783929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783929" w:rsidRDefault="002B2A3F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783929" w:rsidRDefault="002B2A3F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ACE-MS-ARC-002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B2A3F" w:rsidRDefault="002B2A3F">
      <w:pPr>
        <w:spacing w:line="240" w:lineRule="auto"/>
      </w:pPr>
      <w:r>
        <w:separator/>
      </w:r>
    </w:p>
  </w:footnote>
  <w:footnote w:type="continuationSeparator" w:id="0">
    <w:p w:rsidR="002B2A3F" w:rsidRDefault="002B2A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783929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783929" w:rsidRDefault="002B2A3F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783929" w:rsidRDefault="002B2A3F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783929" w:rsidRDefault="002B2A3F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783929" w:rsidRDefault="002B2A3F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المستند </w:t>
          </w:r>
          <w:r>
            <w:rPr>
              <w:color w:val="595959"/>
              <w:sz w:val="12"/>
              <w:szCs w:val="12"/>
            </w:rPr>
            <w:t>Doc No.</w:t>
          </w:r>
        </w:p>
      </w:tc>
      <w:tc>
        <w:tcPr>
          <w:tcW w:w="1361" w:type="dxa"/>
          <w:vAlign w:val="center"/>
        </w:tcPr>
        <w:p w:rsidR="00783929" w:rsidRDefault="002B2A3F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ACE-MS-ARC-002</w:t>
          </w:r>
        </w:p>
      </w:tc>
    </w:tr>
    <w:tr w:rsidR="00783929">
      <w:trPr>
        <w:trHeight w:val="283"/>
        <w:jc w:val="center"/>
      </w:trPr>
      <w:tc>
        <w:tcPr>
          <w:tcW w:w="2041" w:type="dxa"/>
          <w:vMerge/>
          <w:vAlign w:val="center"/>
        </w:tcPr>
        <w:p w:rsidR="00783929" w:rsidRDefault="00783929"/>
      </w:tc>
      <w:tc>
        <w:tcPr>
          <w:tcW w:w="5669" w:type="dxa"/>
          <w:vMerge/>
          <w:vAlign w:val="center"/>
        </w:tcPr>
        <w:p w:rsidR="00783929" w:rsidRDefault="00783929"/>
      </w:tc>
      <w:tc>
        <w:tcPr>
          <w:tcW w:w="1361" w:type="dxa"/>
          <w:shd w:val="clear" w:color="auto" w:fill="F2F2F2"/>
          <w:vAlign w:val="center"/>
        </w:tcPr>
        <w:p w:rsidR="00783929" w:rsidRDefault="002B2A3F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783929" w:rsidRDefault="002B2A3F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00</w:t>
          </w:r>
        </w:p>
      </w:tc>
    </w:tr>
    <w:tr w:rsidR="00783929">
      <w:trPr>
        <w:trHeight w:val="283"/>
        <w:jc w:val="center"/>
      </w:trPr>
      <w:tc>
        <w:tcPr>
          <w:tcW w:w="2041" w:type="dxa"/>
          <w:vMerge/>
          <w:vAlign w:val="center"/>
        </w:tcPr>
        <w:p w:rsidR="00783929" w:rsidRDefault="00783929"/>
      </w:tc>
      <w:tc>
        <w:tcPr>
          <w:tcW w:w="5669" w:type="dxa"/>
          <w:vMerge w:val="restart"/>
          <w:shd w:val="clear" w:color="auto" w:fill="E7E6E6"/>
          <w:vAlign w:val="center"/>
        </w:tcPr>
        <w:p w:rsidR="00783929" w:rsidRDefault="002B2A3F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بيان طريقة العمل: عزل الأسطح بالنظام المعكوس</w:t>
          </w:r>
        </w:p>
        <w:p w:rsidR="00783929" w:rsidRDefault="002B2A3F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Method Statement: Inverted Roof Waterproofing and Insulation</w:t>
          </w:r>
        </w:p>
      </w:tc>
      <w:tc>
        <w:tcPr>
          <w:tcW w:w="1361" w:type="dxa"/>
          <w:shd w:val="clear" w:color="auto" w:fill="F2F2F2"/>
          <w:vAlign w:val="center"/>
        </w:tcPr>
        <w:p w:rsidR="00783929" w:rsidRDefault="002B2A3F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783929" w:rsidRDefault="002B2A3F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783929">
      <w:trPr>
        <w:trHeight w:val="283"/>
        <w:jc w:val="center"/>
      </w:trPr>
      <w:tc>
        <w:tcPr>
          <w:tcW w:w="2041" w:type="dxa"/>
          <w:vMerge/>
          <w:vAlign w:val="center"/>
        </w:tcPr>
        <w:p w:rsidR="00783929" w:rsidRDefault="00783929"/>
      </w:tc>
      <w:tc>
        <w:tcPr>
          <w:tcW w:w="5669" w:type="dxa"/>
          <w:vMerge/>
          <w:vAlign w:val="center"/>
        </w:tcPr>
        <w:p w:rsidR="00783929" w:rsidRDefault="00783929"/>
      </w:tc>
      <w:tc>
        <w:tcPr>
          <w:tcW w:w="1361" w:type="dxa"/>
          <w:shd w:val="clear" w:color="auto" w:fill="F2F2F2"/>
          <w:vAlign w:val="center"/>
        </w:tcPr>
        <w:p w:rsidR="00783929" w:rsidRDefault="002B2A3F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783929" w:rsidRDefault="002B2A3F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783929" w:rsidRDefault="00783929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0361966">
    <w:abstractNumId w:val="8"/>
  </w:num>
  <w:num w:numId="2" w16cid:durableId="1505246699">
    <w:abstractNumId w:val="6"/>
  </w:num>
  <w:num w:numId="3" w16cid:durableId="82268427">
    <w:abstractNumId w:val="5"/>
  </w:num>
  <w:num w:numId="4" w16cid:durableId="989678781">
    <w:abstractNumId w:val="4"/>
  </w:num>
  <w:num w:numId="5" w16cid:durableId="1718115896">
    <w:abstractNumId w:val="7"/>
  </w:num>
  <w:num w:numId="6" w16cid:durableId="1788549592">
    <w:abstractNumId w:val="3"/>
  </w:num>
  <w:num w:numId="7" w16cid:durableId="1791629494">
    <w:abstractNumId w:val="2"/>
  </w:num>
  <w:num w:numId="8" w16cid:durableId="207494933">
    <w:abstractNumId w:val="1"/>
  </w:num>
  <w:num w:numId="9" w16cid:durableId="420025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2A3F"/>
    <w:rsid w:val="00326F90"/>
    <w:rsid w:val="005C0D99"/>
    <w:rsid w:val="00783929"/>
    <w:rsid w:val="00A4723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F392CF8F-5F1C-4742-BB1B-44C1B655F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ACE_MS-ARC-002_Inverted_Roof_Waterproofing_20261003_v1.dotx</Template>
  <TotalTime>0</TotalTime>
  <Pages>2</Pages>
  <Words>1084</Words>
  <Characters>6185</Characters>
  <Application>Microsoft Office Word</Application>
  <DocSecurity>0</DocSecurity>
  <Lines>51</Lines>
  <Paragraphs>14</Paragraphs>
  <ScaleCrop>false</ScaleCrop>
  <Manager>Ahmed Fathy</Manager>
  <Company>Arab Creators for Engineering Consultancy</Company>
  <LinksUpToDate>false</LinksUpToDate>
  <CharactersWithSpaces>7255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ACE-MS-ARC-002 Method Statement: Inverted Roof Waterproofing and Insulation</dc:title>
  <dc:subject>عزل الأسطح بالنظام المعكوس</dc:subject>
  <dc:creator>Ahmed Fathy</dc:creator>
  <cp:keywords>Method Statement; ITP; QC</cp:keywords>
  <dc:description/>
  <cp:lastModifiedBy>Ahmed Fathy</cp:lastModifiedBy>
  <cp:revision>2</cp:revision>
  <dcterms:created xsi:type="dcterms:W3CDTF">2026-11-03T20:20:00Z</dcterms:created>
  <dcterms:modified xsi:type="dcterms:W3CDTF">2026-11-03T20:20:00Z</dcterms:modified>
  <cp:category>Method Statements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